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0F303A" w:rsidRPr="000F303A" w:rsidRDefault="007B0164" w:rsidP="000F30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0F303A" w:rsidRDefault="000F303A" w:rsidP="000F3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Дифференцированные тарифы: как рассчитывается плата за электроэнергию?</w:t>
      </w:r>
    </w:p>
    <w:p w:rsidR="000F303A" w:rsidRPr="00123EFB" w:rsidRDefault="000F303A" w:rsidP="000F303A">
      <w:pPr>
        <w:jc w:val="center"/>
        <w:rPr>
          <w:b/>
          <w:sz w:val="28"/>
          <w:szCs w:val="28"/>
        </w:rPr>
      </w:pPr>
    </w:p>
    <w:p w:rsidR="000F303A" w:rsidRDefault="00333C90" w:rsidP="000F303A">
      <w:pPr>
        <w:ind w:left="-284" w:firstLine="1004"/>
        <w:jc w:val="both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21</w:t>
      </w:r>
      <w:bookmarkStart w:id="0" w:name="_GoBack"/>
      <w:bookmarkEnd w:id="0"/>
      <w:r w:rsidR="000F303A">
        <w:rPr>
          <w:i/>
          <w:sz w:val="28"/>
          <w:szCs w:val="28"/>
        </w:rPr>
        <w:t xml:space="preserve"> июля</w:t>
      </w:r>
      <w:r w:rsidR="000F303A" w:rsidRPr="00572CA5">
        <w:rPr>
          <w:i/>
          <w:sz w:val="28"/>
          <w:szCs w:val="28"/>
        </w:rPr>
        <w:t xml:space="preserve"> 202</w:t>
      </w:r>
      <w:r w:rsidR="000F303A">
        <w:rPr>
          <w:i/>
          <w:sz w:val="28"/>
          <w:szCs w:val="28"/>
        </w:rPr>
        <w:t>5 года, г. Краснодар.</w:t>
      </w:r>
      <w:r w:rsidR="000F303A" w:rsidRPr="00660422">
        <w:rPr>
          <w:sz w:val="28"/>
          <w:szCs w:val="28"/>
        </w:rPr>
        <w:t xml:space="preserve"> </w:t>
      </w:r>
      <w:r w:rsidR="000F303A">
        <w:rPr>
          <w:sz w:val="28"/>
          <w:szCs w:val="28"/>
        </w:rPr>
        <w:t xml:space="preserve">Напоминаем, что </w:t>
      </w:r>
      <w:r w:rsidR="000F303A">
        <w:rPr>
          <w:rFonts w:eastAsia="Arial Unicode MS"/>
          <w:sz w:val="28"/>
          <w:szCs w:val="26"/>
        </w:rPr>
        <w:t>с</w:t>
      </w:r>
      <w:r w:rsidR="000F303A" w:rsidRPr="000F303A">
        <w:rPr>
          <w:color w:val="000000" w:themeColor="text1"/>
          <w:sz w:val="28"/>
          <w:szCs w:val="28"/>
        </w:rPr>
        <w:t xml:space="preserve"> 1 июля 2025 года на территории Краснодарского края, Республики Адыгея и федеральной территории «Сириус» </w:t>
      </w:r>
      <w:r w:rsidR="000F303A">
        <w:rPr>
          <w:color w:val="000000" w:themeColor="text1"/>
          <w:sz w:val="28"/>
          <w:szCs w:val="28"/>
        </w:rPr>
        <w:t>действуют</w:t>
      </w:r>
      <w:r w:rsidR="000F303A" w:rsidRPr="000F303A">
        <w:rPr>
          <w:color w:val="000000" w:themeColor="text1"/>
          <w:sz w:val="28"/>
          <w:szCs w:val="28"/>
        </w:rPr>
        <w:t xml:space="preserve"> </w:t>
      </w:r>
      <w:r w:rsidR="000F303A">
        <w:rPr>
          <w:color w:val="000000" w:themeColor="text1"/>
          <w:sz w:val="28"/>
          <w:szCs w:val="28"/>
        </w:rPr>
        <w:t>новые тарифы на электроэнергию.</w:t>
      </w:r>
    </w:p>
    <w:p w:rsidR="00722394" w:rsidRDefault="00722394" w:rsidP="000F303A">
      <w:pPr>
        <w:ind w:left="-284" w:firstLine="1004"/>
        <w:jc w:val="both"/>
        <w:rPr>
          <w:color w:val="0D0D0D" w:themeColor="text1" w:themeTint="F2"/>
          <w:sz w:val="28"/>
          <w:szCs w:val="28"/>
        </w:rPr>
      </w:pPr>
      <w:r w:rsidRPr="00722394">
        <w:rPr>
          <w:color w:val="0D0D0D" w:themeColor="text1" w:themeTint="F2"/>
          <w:sz w:val="28"/>
          <w:szCs w:val="28"/>
        </w:rPr>
        <w:t xml:space="preserve">Стоимость электроэнергии по-прежнему будет рассчитываться по трем диапазонам исходя из фактического объема </w:t>
      </w:r>
      <w:r w:rsidRPr="0074779E">
        <w:rPr>
          <w:color w:val="0D0D0D" w:themeColor="text1" w:themeTint="F2"/>
          <w:sz w:val="28"/>
          <w:szCs w:val="28"/>
        </w:rPr>
        <w:t>потребления. </w:t>
      </w:r>
      <w:r w:rsidR="0074779E" w:rsidRPr="0074779E">
        <w:rPr>
          <w:color w:val="0D0D0D" w:themeColor="text1" w:themeTint="F2"/>
          <w:sz w:val="28"/>
          <w:szCs w:val="28"/>
        </w:rPr>
        <w:t>Потребление сверх границ первого диапазона оплачивается по более высо</w:t>
      </w:r>
      <w:r w:rsidR="001B707D">
        <w:rPr>
          <w:color w:val="0D0D0D" w:themeColor="text1" w:themeTint="F2"/>
          <w:sz w:val="28"/>
          <w:szCs w:val="28"/>
        </w:rPr>
        <w:t>кому тарифу второго диапазона, а</w:t>
      </w:r>
      <w:r w:rsidR="0074779E" w:rsidRPr="0074779E">
        <w:rPr>
          <w:color w:val="0D0D0D" w:themeColor="text1" w:themeTint="F2"/>
          <w:sz w:val="28"/>
          <w:szCs w:val="28"/>
        </w:rPr>
        <w:t xml:space="preserve"> объём превышающий границы второго диапазона – по тарифу третьего диапазона.</w:t>
      </w:r>
    </w:p>
    <w:tbl>
      <w:tblPr>
        <w:tblW w:w="9409" w:type="dxa"/>
        <w:tblInd w:w="-5" w:type="dxa"/>
        <w:tblLook w:val="04A0" w:firstRow="1" w:lastRow="0" w:firstColumn="1" w:lastColumn="0" w:noHBand="0" w:noVBand="1"/>
      </w:tblPr>
      <w:tblGrid>
        <w:gridCol w:w="3261"/>
        <w:gridCol w:w="6140"/>
        <w:gridCol w:w="8"/>
      </w:tblGrid>
      <w:tr w:rsidR="00DD6A17" w:rsidRPr="00DD6A17" w:rsidTr="00DD6A17">
        <w:trPr>
          <w:trHeight w:val="315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b/>
                <w:bCs/>
                <w:color w:val="0D0D0D"/>
              </w:rPr>
            </w:pPr>
            <w:r w:rsidRPr="00DD6A17">
              <w:rPr>
                <w:b/>
                <w:bCs/>
                <w:color w:val="0D0D0D" w:themeColor="text1" w:themeTint="F2"/>
              </w:rPr>
              <w:t>ГОРОД</w:t>
            </w:r>
          </w:p>
        </w:tc>
      </w:tr>
      <w:tr w:rsidR="00DD6A17" w:rsidRPr="00DD6A17" w:rsidTr="00DD6A17">
        <w:trPr>
          <w:gridAfter w:val="1"/>
          <w:wAfter w:w="8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rFonts w:ascii="Roboto" w:hAnsi="Roboto" w:cs="Calibri"/>
                <w:color w:val="3E3E3E"/>
                <w:sz w:val="23"/>
                <w:szCs w:val="23"/>
              </w:rPr>
            </w:pPr>
            <w:r w:rsidRPr="00DD6A17">
              <w:rPr>
                <w:rFonts w:ascii="Roboto" w:hAnsi="Roboto" w:cs="Arial"/>
                <w:color w:val="3E3E3E"/>
                <w:sz w:val="23"/>
                <w:szCs w:val="23"/>
              </w:rPr>
              <w:t>1 диапазон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color w:val="0D0D0D"/>
              </w:rPr>
            </w:pPr>
            <w:r w:rsidRPr="00DD6A17">
              <w:rPr>
                <w:color w:val="0D0D0D" w:themeColor="text1" w:themeTint="F2"/>
              </w:rPr>
              <w:t xml:space="preserve">7 </w:t>
            </w:r>
            <w:proofErr w:type="spellStart"/>
            <w:r w:rsidRPr="00DD6A17">
              <w:rPr>
                <w:color w:val="0D0D0D" w:themeColor="text1" w:themeTint="F2"/>
              </w:rPr>
              <w:t>руб</w:t>
            </w:r>
            <w:proofErr w:type="spellEnd"/>
            <w:r w:rsidRPr="00DD6A17">
              <w:rPr>
                <w:color w:val="0D0D0D" w:themeColor="text1" w:themeTint="F2"/>
              </w:rPr>
              <w:t xml:space="preserve"> 35 коп за 1 </w:t>
            </w:r>
            <w:proofErr w:type="spellStart"/>
            <w:r w:rsidRPr="00DD6A17">
              <w:rPr>
                <w:color w:val="0D0D0D" w:themeColor="text1" w:themeTint="F2"/>
              </w:rPr>
              <w:t>кВтч</w:t>
            </w:r>
            <w:proofErr w:type="spellEnd"/>
          </w:p>
        </w:tc>
      </w:tr>
      <w:tr w:rsidR="00DD6A17" w:rsidRPr="00DD6A17" w:rsidTr="00DD6A17">
        <w:trPr>
          <w:gridAfter w:val="1"/>
          <w:wAfter w:w="8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rFonts w:ascii="Roboto" w:hAnsi="Roboto" w:cs="Calibri"/>
                <w:color w:val="3E3E3E"/>
                <w:sz w:val="23"/>
                <w:szCs w:val="23"/>
              </w:rPr>
            </w:pPr>
            <w:r w:rsidRPr="00DD6A17">
              <w:rPr>
                <w:rFonts w:ascii="Roboto" w:hAnsi="Roboto" w:cs="Arial"/>
                <w:color w:val="3E3E3E"/>
                <w:sz w:val="23"/>
                <w:szCs w:val="23"/>
              </w:rPr>
              <w:t>2 диапазон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color w:val="0D0D0D"/>
              </w:rPr>
            </w:pPr>
            <w:r w:rsidRPr="00DD6A17">
              <w:rPr>
                <w:color w:val="0D0D0D" w:themeColor="text1" w:themeTint="F2"/>
              </w:rPr>
              <w:t xml:space="preserve">10 </w:t>
            </w:r>
            <w:proofErr w:type="spellStart"/>
            <w:r w:rsidRPr="00DD6A17">
              <w:rPr>
                <w:color w:val="0D0D0D" w:themeColor="text1" w:themeTint="F2"/>
              </w:rPr>
              <w:t>руб</w:t>
            </w:r>
            <w:proofErr w:type="spellEnd"/>
            <w:r w:rsidRPr="00DD6A17">
              <w:rPr>
                <w:color w:val="0D0D0D" w:themeColor="text1" w:themeTint="F2"/>
              </w:rPr>
              <w:t xml:space="preserve"> 00 коп за 1 </w:t>
            </w:r>
            <w:proofErr w:type="spellStart"/>
            <w:r w:rsidRPr="00DD6A17">
              <w:rPr>
                <w:color w:val="0D0D0D" w:themeColor="text1" w:themeTint="F2"/>
              </w:rPr>
              <w:t>кВтч</w:t>
            </w:r>
            <w:proofErr w:type="spellEnd"/>
          </w:p>
        </w:tc>
      </w:tr>
      <w:tr w:rsidR="00DD6A17" w:rsidRPr="00DD6A17" w:rsidTr="00DD6A17">
        <w:trPr>
          <w:gridAfter w:val="1"/>
          <w:wAfter w:w="8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rFonts w:ascii="Roboto" w:hAnsi="Roboto" w:cs="Calibri"/>
                <w:color w:val="3E3E3E"/>
                <w:sz w:val="23"/>
                <w:szCs w:val="23"/>
              </w:rPr>
            </w:pPr>
            <w:r w:rsidRPr="00DD6A17">
              <w:rPr>
                <w:rFonts w:ascii="Roboto" w:hAnsi="Roboto" w:cs="Arial"/>
                <w:color w:val="3E3E3E"/>
                <w:sz w:val="23"/>
                <w:szCs w:val="23"/>
              </w:rPr>
              <w:t>3 диапазон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color w:val="0D0D0D"/>
              </w:rPr>
            </w:pPr>
            <w:r w:rsidRPr="00DD6A17">
              <w:rPr>
                <w:color w:val="0D0D0D" w:themeColor="text1" w:themeTint="F2"/>
              </w:rPr>
              <w:t xml:space="preserve">14 </w:t>
            </w:r>
            <w:proofErr w:type="spellStart"/>
            <w:r w:rsidRPr="00DD6A17">
              <w:rPr>
                <w:color w:val="0D0D0D" w:themeColor="text1" w:themeTint="F2"/>
              </w:rPr>
              <w:t>руб</w:t>
            </w:r>
            <w:proofErr w:type="spellEnd"/>
            <w:r w:rsidRPr="00DD6A17">
              <w:rPr>
                <w:color w:val="0D0D0D" w:themeColor="text1" w:themeTint="F2"/>
              </w:rPr>
              <w:t xml:space="preserve"> 64 коп за 1 </w:t>
            </w:r>
            <w:proofErr w:type="spellStart"/>
            <w:r w:rsidRPr="00DD6A17">
              <w:rPr>
                <w:color w:val="0D0D0D" w:themeColor="text1" w:themeTint="F2"/>
              </w:rPr>
              <w:t>кВтч</w:t>
            </w:r>
            <w:proofErr w:type="spellEnd"/>
          </w:p>
        </w:tc>
      </w:tr>
      <w:tr w:rsidR="00DD6A17" w:rsidRPr="00DD6A17" w:rsidTr="00DD6A17">
        <w:trPr>
          <w:trHeight w:val="690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b/>
                <w:bCs/>
                <w:color w:val="0D0D0D"/>
              </w:rPr>
            </w:pPr>
            <w:r w:rsidRPr="00DD6A17">
              <w:rPr>
                <w:b/>
                <w:bCs/>
                <w:color w:val="0D0D0D" w:themeColor="text1" w:themeTint="F2"/>
              </w:rPr>
              <w:t>СЕЛО и помещения,</w:t>
            </w:r>
            <w:r>
              <w:rPr>
                <w:b/>
                <w:bCs/>
                <w:color w:val="0D0D0D" w:themeColor="text1" w:themeTint="F2"/>
              </w:rPr>
              <w:t xml:space="preserve"> </w:t>
            </w:r>
            <w:r w:rsidRPr="00DD6A17">
              <w:rPr>
                <w:b/>
                <w:bCs/>
                <w:color w:val="0D0D0D" w:themeColor="text1" w:themeTint="F2"/>
              </w:rPr>
              <w:t>оборудованные ЭЛЕКТРОПЛИТАМИ и (или) ЭЛЕКТРООТОПИТЕЛЬНЫМИ УСТАНОВКАМИ</w:t>
            </w:r>
          </w:p>
        </w:tc>
      </w:tr>
      <w:tr w:rsidR="00DD6A17" w:rsidRPr="00DD6A17" w:rsidTr="00DD6A17">
        <w:trPr>
          <w:gridAfter w:val="1"/>
          <w:wAfter w:w="8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rFonts w:ascii="Roboto" w:hAnsi="Roboto" w:cs="Calibri"/>
                <w:color w:val="3E3E3E"/>
                <w:sz w:val="23"/>
                <w:szCs w:val="23"/>
              </w:rPr>
            </w:pPr>
            <w:r w:rsidRPr="00DD6A17">
              <w:rPr>
                <w:rFonts w:ascii="Roboto" w:hAnsi="Roboto" w:cs="Arial"/>
                <w:color w:val="3E3E3E"/>
                <w:sz w:val="23"/>
                <w:szCs w:val="23"/>
              </w:rPr>
              <w:t>1 диапазон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color w:val="0D0D0D"/>
              </w:rPr>
            </w:pPr>
            <w:r w:rsidRPr="00DD6A17">
              <w:rPr>
                <w:color w:val="0D0D0D" w:themeColor="text1" w:themeTint="F2"/>
              </w:rPr>
              <w:t xml:space="preserve">5 </w:t>
            </w:r>
            <w:proofErr w:type="spellStart"/>
            <w:r w:rsidRPr="00DD6A17">
              <w:rPr>
                <w:color w:val="0D0D0D" w:themeColor="text1" w:themeTint="F2"/>
              </w:rPr>
              <w:t>руб</w:t>
            </w:r>
            <w:proofErr w:type="spellEnd"/>
            <w:r w:rsidRPr="00DD6A17">
              <w:rPr>
                <w:color w:val="0D0D0D" w:themeColor="text1" w:themeTint="F2"/>
              </w:rPr>
              <w:t xml:space="preserve"> 15 коп за 1 </w:t>
            </w:r>
            <w:proofErr w:type="spellStart"/>
            <w:r w:rsidRPr="00DD6A17">
              <w:rPr>
                <w:color w:val="0D0D0D" w:themeColor="text1" w:themeTint="F2"/>
              </w:rPr>
              <w:t>кВтч</w:t>
            </w:r>
            <w:proofErr w:type="spellEnd"/>
          </w:p>
        </w:tc>
      </w:tr>
      <w:tr w:rsidR="00DD6A17" w:rsidRPr="00DD6A17" w:rsidTr="00DD6A17">
        <w:trPr>
          <w:gridAfter w:val="1"/>
          <w:wAfter w:w="8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rFonts w:ascii="Roboto" w:hAnsi="Roboto" w:cs="Calibri"/>
                <w:color w:val="3E3E3E"/>
                <w:sz w:val="23"/>
                <w:szCs w:val="23"/>
              </w:rPr>
            </w:pPr>
            <w:r w:rsidRPr="00DD6A17">
              <w:rPr>
                <w:rFonts w:ascii="Roboto" w:hAnsi="Roboto" w:cs="Arial"/>
                <w:color w:val="3E3E3E"/>
                <w:sz w:val="23"/>
                <w:szCs w:val="23"/>
              </w:rPr>
              <w:t>2 диапазон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color w:val="0D0D0D"/>
              </w:rPr>
            </w:pPr>
            <w:r w:rsidRPr="00DD6A17">
              <w:rPr>
                <w:color w:val="0D0D0D" w:themeColor="text1" w:themeTint="F2"/>
              </w:rPr>
              <w:t xml:space="preserve">7 </w:t>
            </w:r>
            <w:proofErr w:type="spellStart"/>
            <w:r w:rsidRPr="00DD6A17">
              <w:rPr>
                <w:color w:val="0D0D0D" w:themeColor="text1" w:themeTint="F2"/>
              </w:rPr>
              <w:t>руб</w:t>
            </w:r>
            <w:proofErr w:type="spellEnd"/>
            <w:r w:rsidRPr="00DD6A17">
              <w:rPr>
                <w:color w:val="0D0D0D" w:themeColor="text1" w:themeTint="F2"/>
              </w:rPr>
              <w:t xml:space="preserve"> 00 коп за 1 </w:t>
            </w:r>
            <w:proofErr w:type="spellStart"/>
            <w:r w:rsidRPr="00DD6A17">
              <w:rPr>
                <w:color w:val="0D0D0D" w:themeColor="text1" w:themeTint="F2"/>
              </w:rPr>
              <w:t>кВтч</w:t>
            </w:r>
            <w:proofErr w:type="spellEnd"/>
          </w:p>
        </w:tc>
      </w:tr>
      <w:tr w:rsidR="00DD6A17" w:rsidRPr="00DD6A17" w:rsidTr="00DD6A17">
        <w:trPr>
          <w:gridAfter w:val="1"/>
          <w:wAfter w:w="8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rFonts w:ascii="Roboto" w:hAnsi="Roboto" w:cs="Calibri"/>
                <w:color w:val="3E3E3E"/>
                <w:sz w:val="23"/>
                <w:szCs w:val="23"/>
              </w:rPr>
            </w:pPr>
            <w:r w:rsidRPr="00DD6A17">
              <w:rPr>
                <w:rFonts w:ascii="Roboto" w:hAnsi="Roboto" w:cs="Arial"/>
                <w:color w:val="3E3E3E"/>
                <w:sz w:val="23"/>
                <w:szCs w:val="23"/>
              </w:rPr>
              <w:t>3 диапазон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17" w:rsidRPr="00DD6A17" w:rsidRDefault="00DD6A17" w:rsidP="00DD6A17">
            <w:pPr>
              <w:widowControl/>
              <w:suppressAutoHyphens w:val="0"/>
              <w:jc w:val="center"/>
              <w:rPr>
                <w:color w:val="0D0D0D"/>
              </w:rPr>
            </w:pPr>
            <w:r w:rsidRPr="00DD6A17">
              <w:rPr>
                <w:color w:val="0D0D0D" w:themeColor="text1" w:themeTint="F2"/>
              </w:rPr>
              <w:t xml:space="preserve">14 </w:t>
            </w:r>
            <w:proofErr w:type="spellStart"/>
            <w:r w:rsidRPr="00DD6A17">
              <w:rPr>
                <w:color w:val="0D0D0D" w:themeColor="text1" w:themeTint="F2"/>
              </w:rPr>
              <w:t>руб</w:t>
            </w:r>
            <w:proofErr w:type="spellEnd"/>
            <w:r w:rsidRPr="00DD6A17">
              <w:rPr>
                <w:color w:val="0D0D0D" w:themeColor="text1" w:themeTint="F2"/>
              </w:rPr>
              <w:t xml:space="preserve"> 64 коп за 1 </w:t>
            </w:r>
            <w:proofErr w:type="spellStart"/>
            <w:r w:rsidRPr="00DD6A17">
              <w:rPr>
                <w:color w:val="0D0D0D" w:themeColor="text1" w:themeTint="F2"/>
              </w:rPr>
              <w:t>кВтч</w:t>
            </w:r>
            <w:proofErr w:type="spellEnd"/>
          </w:p>
        </w:tc>
      </w:tr>
    </w:tbl>
    <w:p w:rsidR="00722394" w:rsidRDefault="00722394" w:rsidP="0074779E">
      <w:pPr>
        <w:jc w:val="both"/>
        <w:rPr>
          <w:color w:val="000000" w:themeColor="text1"/>
          <w:sz w:val="28"/>
          <w:szCs w:val="28"/>
        </w:rPr>
      </w:pPr>
    </w:p>
    <w:p w:rsidR="000F303A" w:rsidRDefault="000F303A" w:rsidP="000F303A">
      <w:pPr>
        <w:ind w:left="-284" w:firstLine="1004"/>
        <w:jc w:val="both"/>
        <w:rPr>
          <w:rFonts w:eastAsia="Arial Unicode MS"/>
          <w:sz w:val="28"/>
          <w:szCs w:val="26"/>
        </w:rPr>
      </w:pPr>
      <w:r w:rsidRPr="00446C3C">
        <w:rPr>
          <w:rFonts w:eastAsia="Arial Unicode MS"/>
          <w:sz w:val="28"/>
          <w:szCs w:val="26"/>
        </w:rPr>
        <w:t>Разб</w:t>
      </w:r>
      <w:r w:rsidR="0074779E">
        <w:rPr>
          <w:rFonts w:eastAsia="Arial Unicode MS"/>
          <w:sz w:val="28"/>
          <w:szCs w:val="26"/>
        </w:rPr>
        <w:t>ерем</w:t>
      </w:r>
      <w:r w:rsidRPr="00446C3C">
        <w:rPr>
          <w:rFonts w:eastAsia="Arial Unicode MS"/>
          <w:sz w:val="28"/>
          <w:szCs w:val="26"/>
        </w:rPr>
        <w:t>, как рассчитыва</w:t>
      </w:r>
      <w:r w:rsidR="0047244F">
        <w:rPr>
          <w:rFonts w:eastAsia="Arial Unicode MS"/>
          <w:sz w:val="28"/>
          <w:szCs w:val="26"/>
        </w:rPr>
        <w:t>ется плата за свет, и покажем</w:t>
      </w:r>
      <w:r w:rsidRPr="00446C3C">
        <w:rPr>
          <w:rFonts w:eastAsia="Arial Unicode MS"/>
          <w:sz w:val="28"/>
          <w:szCs w:val="26"/>
        </w:rPr>
        <w:t xml:space="preserve"> на примерах, сколько придется заплатить в разных </w:t>
      </w:r>
      <w:r w:rsidR="005F5450">
        <w:rPr>
          <w:rFonts w:eastAsia="Arial Unicode MS"/>
          <w:sz w:val="28"/>
          <w:szCs w:val="26"/>
        </w:rPr>
        <w:t>условиях</w:t>
      </w:r>
      <w:r w:rsidRPr="00446C3C">
        <w:rPr>
          <w:rFonts w:eastAsia="Arial Unicode MS"/>
          <w:sz w:val="28"/>
          <w:szCs w:val="26"/>
        </w:rPr>
        <w:t>.</w:t>
      </w:r>
    </w:p>
    <w:p w:rsidR="00DE6D6C" w:rsidRDefault="00DE6D6C" w:rsidP="00DE6D6C">
      <w:pPr>
        <w:ind w:left="-284"/>
        <w:jc w:val="both"/>
        <w:rPr>
          <w:sz w:val="28"/>
          <w:highlight w:val="white"/>
        </w:rPr>
      </w:pPr>
    </w:p>
    <w:p w:rsidR="00DE6D6C" w:rsidRDefault="00DE6D6C" w:rsidP="00DE6D6C">
      <w:pPr>
        <w:ind w:left="-284"/>
        <w:jc w:val="both"/>
        <w:rPr>
          <w:sz w:val="28"/>
        </w:rPr>
      </w:pPr>
      <w:r>
        <w:rPr>
          <w:sz w:val="28"/>
          <w:highlight w:val="white"/>
        </w:rPr>
        <w:t xml:space="preserve">Пример 1. </w:t>
      </w:r>
      <w:r w:rsidRPr="00446C3C">
        <w:rPr>
          <w:sz w:val="28"/>
        </w:rPr>
        <w:t>Дом в сельской местности с газовой плитой</w:t>
      </w:r>
      <w:r>
        <w:rPr>
          <w:sz w:val="28"/>
        </w:rPr>
        <w:t>.</w:t>
      </w:r>
    </w:p>
    <w:p w:rsidR="00DE6D6C" w:rsidRDefault="00DE6D6C" w:rsidP="00DE6D6C">
      <w:pPr>
        <w:ind w:left="-284"/>
        <w:jc w:val="both"/>
        <w:rPr>
          <w:sz w:val="28"/>
        </w:rPr>
      </w:pPr>
      <w:r w:rsidRPr="00446C3C">
        <w:rPr>
          <w:sz w:val="28"/>
        </w:rPr>
        <w:t>Потребление</w:t>
      </w:r>
      <w:r w:rsidR="005F5450">
        <w:rPr>
          <w:sz w:val="28"/>
        </w:rPr>
        <w:t xml:space="preserve"> за месяц составило</w:t>
      </w:r>
      <w:r w:rsidRPr="00446C3C">
        <w:rPr>
          <w:sz w:val="28"/>
        </w:rPr>
        <w:t xml:space="preserve"> 1</w:t>
      </w:r>
      <w:r>
        <w:rPr>
          <w:sz w:val="28"/>
        </w:rPr>
        <w:t>9</w:t>
      </w:r>
      <w:r w:rsidRPr="00446C3C">
        <w:rPr>
          <w:sz w:val="28"/>
        </w:rPr>
        <w:t>00 кВт</w:t>
      </w:r>
      <w:r>
        <w:rPr>
          <w:sz w:val="28"/>
        </w:rPr>
        <w:t>.</w:t>
      </w:r>
      <w:r w:rsidR="005F5450">
        <w:rPr>
          <w:sz w:val="28"/>
        </w:rPr>
        <w:t xml:space="preserve"> </w:t>
      </w:r>
      <w:r w:rsidRPr="00446C3C">
        <w:rPr>
          <w:sz w:val="28"/>
        </w:rPr>
        <w:t>ч (</w:t>
      </w:r>
      <w:r>
        <w:rPr>
          <w:sz w:val="28"/>
        </w:rPr>
        <w:t xml:space="preserve">в </w:t>
      </w:r>
      <w:r w:rsidRPr="00446C3C">
        <w:rPr>
          <w:sz w:val="28"/>
        </w:rPr>
        <w:t>неотопительный период</w:t>
      </w:r>
      <w:r>
        <w:rPr>
          <w:sz w:val="28"/>
        </w:rPr>
        <w:t xml:space="preserve"> май</w:t>
      </w:r>
      <w:r w:rsidRPr="00446C3C">
        <w:rPr>
          <w:sz w:val="28"/>
        </w:rPr>
        <w:t>–сентябрь)</w:t>
      </w:r>
    </w:p>
    <w:p w:rsidR="003C5306" w:rsidRDefault="003C5306" w:rsidP="00DE6D6C">
      <w:pPr>
        <w:ind w:left="-284"/>
        <w:jc w:val="both"/>
        <w:rPr>
          <w:sz w:val="28"/>
        </w:rPr>
      </w:pPr>
      <w:r>
        <w:rPr>
          <w:sz w:val="28"/>
        </w:rPr>
        <w:t>Пороговое значение первого диапазона в размере 1100 кВт</w:t>
      </w:r>
      <w:r w:rsidR="005F5450">
        <w:rPr>
          <w:sz w:val="28"/>
        </w:rPr>
        <w:t xml:space="preserve"> </w:t>
      </w:r>
      <w:r>
        <w:rPr>
          <w:sz w:val="28"/>
        </w:rPr>
        <w:t>ч превышено потребителем на 800 кВт</w:t>
      </w:r>
      <w:r w:rsidR="005F5450">
        <w:rPr>
          <w:sz w:val="28"/>
        </w:rPr>
        <w:t xml:space="preserve"> </w:t>
      </w:r>
      <w:r>
        <w:rPr>
          <w:sz w:val="28"/>
        </w:rPr>
        <w:t>ч, соответственно</w:t>
      </w:r>
      <w:r w:rsidR="005F5450">
        <w:rPr>
          <w:sz w:val="28"/>
        </w:rPr>
        <w:t>,</w:t>
      </w:r>
      <w:r>
        <w:rPr>
          <w:sz w:val="28"/>
        </w:rPr>
        <w:t xml:space="preserve"> расход электроэнергии перешел во 2</w:t>
      </w:r>
      <w:r w:rsidR="00A7016D">
        <w:rPr>
          <w:sz w:val="28"/>
        </w:rPr>
        <w:t>-й диапазон (600 кВт</w:t>
      </w:r>
      <w:r w:rsidR="005F5450">
        <w:rPr>
          <w:sz w:val="28"/>
        </w:rPr>
        <w:t xml:space="preserve"> </w:t>
      </w:r>
      <w:r w:rsidR="00A7016D">
        <w:rPr>
          <w:sz w:val="28"/>
        </w:rPr>
        <w:t>ч) и 3 диапазон (200 кВт</w:t>
      </w:r>
      <w:r w:rsidR="005F5450">
        <w:rPr>
          <w:sz w:val="28"/>
        </w:rPr>
        <w:t xml:space="preserve"> </w:t>
      </w:r>
      <w:r w:rsidR="00A7016D">
        <w:rPr>
          <w:sz w:val="28"/>
        </w:rPr>
        <w:t>ч)</w:t>
      </w:r>
      <w:r>
        <w:rPr>
          <w:sz w:val="28"/>
        </w:rPr>
        <w:t>.</w:t>
      </w:r>
    </w:p>
    <w:tbl>
      <w:tblPr>
        <w:tblStyle w:val="af0"/>
        <w:tblW w:w="0" w:type="auto"/>
        <w:tblInd w:w="-284" w:type="dxa"/>
        <w:tblLook w:val="04A0" w:firstRow="1" w:lastRow="0" w:firstColumn="1" w:lastColumn="0" w:noHBand="0" w:noVBand="1"/>
      </w:tblPr>
      <w:tblGrid>
        <w:gridCol w:w="1413"/>
        <w:gridCol w:w="2694"/>
        <w:gridCol w:w="1701"/>
        <w:gridCol w:w="1559"/>
        <w:gridCol w:w="2262"/>
      </w:tblGrid>
      <w:tr w:rsidR="00B96975" w:rsidRPr="00190FE1" w:rsidTr="005F5450">
        <w:tc>
          <w:tcPr>
            <w:tcW w:w="1413" w:type="dxa"/>
          </w:tcPr>
          <w:p w:rsidR="00B96975" w:rsidRDefault="00B96975" w:rsidP="0002560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Диапазоны</w:t>
            </w:r>
          </w:p>
        </w:tc>
        <w:tc>
          <w:tcPr>
            <w:tcW w:w="2694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Границы д</w:t>
            </w:r>
            <w:r w:rsidRPr="00080744">
              <w:rPr>
                <w:highlight w:val="white"/>
              </w:rPr>
              <w:t>иапазон</w:t>
            </w:r>
            <w:r>
              <w:rPr>
                <w:highlight w:val="white"/>
              </w:rPr>
              <w:t>ов</w:t>
            </w:r>
          </w:p>
        </w:tc>
        <w:tc>
          <w:tcPr>
            <w:tcW w:w="1701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Объем потребления, кВт.</w:t>
            </w:r>
            <w:r w:rsidR="005F5450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ч</w:t>
            </w:r>
          </w:p>
        </w:tc>
        <w:tc>
          <w:tcPr>
            <w:tcW w:w="1559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Тариф, руб</w:t>
            </w:r>
            <w:r w:rsidR="005F5450">
              <w:rPr>
                <w:highlight w:val="white"/>
              </w:rPr>
              <w:t>.</w:t>
            </w:r>
            <w:r>
              <w:rPr>
                <w:highlight w:val="white"/>
              </w:rPr>
              <w:t>/кВт</w:t>
            </w:r>
            <w:r w:rsidR="005F5450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ч</w:t>
            </w:r>
          </w:p>
        </w:tc>
        <w:tc>
          <w:tcPr>
            <w:tcW w:w="2262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Сумма, руб.</w:t>
            </w:r>
          </w:p>
        </w:tc>
      </w:tr>
      <w:tr w:rsidR="00B96975" w:rsidRPr="00190FE1" w:rsidTr="005F5450">
        <w:tc>
          <w:tcPr>
            <w:tcW w:w="1413" w:type="dxa"/>
          </w:tcPr>
          <w:p w:rsidR="00B96975" w:rsidRDefault="00B96975" w:rsidP="005F545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Первый </w:t>
            </w:r>
          </w:p>
        </w:tc>
        <w:tc>
          <w:tcPr>
            <w:tcW w:w="2694" w:type="dxa"/>
          </w:tcPr>
          <w:p w:rsidR="00B96975" w:rsidRPr="00080744" w:rsidRDefault="005F5450" w:rsidP="005F5450">
            <w:pPr>
              <w:rPr>
                <w:highlight w:val="white"/>
              </w:rPr>
            </w:pPr>
            <w:r>
              <w:rPr>
                <w:highlight w:val="white"/>
              </w:rPr>
              <w:t>до 1100 квт. ч</w:t>
            </w:r>
          </w:p>
        </w:tc>
        <w:tc>
          <w:tcPr>
            <w:tcW w:w="1701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1100</w:t>
            </w:r>
          </w:p>
        </w:tc>
        <w:tc>
          <w:tcPr>
            <w:tcW w:w="1559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5,15</w:t>
            </w:r>
          </w:p>
        </w:tc>
        <w:tc>
          <w:tcPr>
            <w:tcW w:w="2262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t>1100</w:t>
            </w:r>
            <w:r w:rsidRPr="00190FE1">
              <w:t xml:space="preserve"> × </w:t>
            </w:r>
            <w:r>
              <w:t>5,15</w:t>
            </w:r>
            <w:r w:rsidRPr="00190FE1">
              <w:t xml:space="preserve"> = </w:t>
            </w:r>
            <w:r>
              <w:t>5 665</w:t>
            </w:r>
          </w:p>
        </w:tc>
      </w:tr>
      <w:tr w:rsidR="00B96975" w:rsidRPr="00190FE1" w:rsidTr="005F5450">
        <w:tc>
          <w:tcPr>
            <w:tcW w:w="1413" w:type="dxa"/>
          </w:tcPr>
          <w:p w:rsidR="00B96975" w:rsidRDefault="00B96975" w:rsidP="005F545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Второй </w:t>
            </w:r>
          </w:p>
        </w:tc>
        <w:tc>
          <w:tcPr>
            <w:tcW w:w="2694" w:type="dxa"/>
          </w:tcPr>
          <w:p w:rsidR="00B96975" w:rsidRPr="00080744" w:rsidRDefault="005F5450" w:rsidP="005F5450">
            <w:pPr>
              <w:rPr>
                <w:highlight w:val="white"/>
              </w:rPr>
            </w:pPr>
            <w:r>
              <w:rPr>
                <w:highlight w:val="white"/>
              </w:rPr>
              <w:t>от 1100 до 1700 квт. ч</w:t>
            </w:r>
          </w:p>
        </w:tc>
        <w:tc>
          <w:tcPr>
            <w:tcW w:w="1701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600</w:t>
            </w:r>
          </w:p>
        </w:tc>
        <w:tc>
          <w:tcPr>
            <w:tcW w:w="1559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7,00</w:t>
            </w:r>
          </w:p>
        </w:tc>
        <w:tc>
          <w:tcPr>
            <w:tcW w:w="2262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t>600</w:t>
            </w:r>
            <w:r w:rsidRPr="00190FE1">
              <w:t xml:space="preserve"> × </w:t>
            </w:r>
            <w:r>
              <w:t>7,00</w:t>
            </w:r>
            <w:r w:rsidRPr="00190FE1">
              <w:t xml:space="preserve">= </w:t>
            </w:r>
            <w:r>
              <w:t>4 200</w:t>
            </w:r>
          </w:p>
        </w:tc>
      </w:tr>
      <w:tr w:rsidR="00B96975" w:rsidRPr="00190FE1" w:rsidTr="005F5450">
        <w:tc>
          <w:tcPr>
            <w:tcW w:w="1413" w:type="dxa"/>
          </w:tcPr>
          <w:p w:rsidR="00B96975" w:rsidRDefault="00B96975" w:rsidP="005F545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Третий </w:t>
            </w:r>
          </w:p>
        </w:tc>
        <w:tc>
          <w:tcPr>
            <w:tcW w:w="2694" w:type="dxa"/>
          </w:tcPr>
          <w:p w:rsidR="00B96975" w:rsidRPr="00080744" w:rsidRDefault="005F5450" w:rsidP="005F5450">
            <w:pPr>
              <w:rPr>
                <w:highlight w:val="white"/>
              </w:rPr>
            </w:pPr>
            <w:r>
              <w:rPr>
                <w:highlight w:val="white"/>
              </w:rPr>
              <w:t>свыше 1700 квт. ч</w:t>
            </w:r>
          </w:p>
        </w:tc>
        <w:tc>
          <w:tcPr>
            <w:tcW w:w="1701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200</w:t>
            </w:r>
          </w:p>
        </w:tc>
        <w:tc>
          <w:tcPr>
            <w:tcW w:w="1559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14,64</w:t>
            </w:r>
          </w:p>
        </w:tc>
        <w:tc>
          <w:tcPr>
            <w:tcW w:w="2262" w:type="dxa"/>
          </w:tcPr>
          <w:p w:rsidR="00B96975" w:rsidRPr="00080744" w:rsidRDefault="00B96975" w:rsidP="00025606">
            <w:pPr>
              <w:jc w:val="center"/>
              <w:rPr>
                <w:highlight w:val="white"/>
              </w:rPr>
            </w:pPr>
            <w:r w:rsidRPr="00190FE1">
              <w:t xml:space="preserve">200 × </w:t>
            </w:r>
            <w:r>
              <w:t>14,64</w:t>
            </w:r>
            <w:r w:rsidRPr="00190FE1">
              <w:t xml:space="preserve"> = </w:t>
            </w:r>
            <w:r>
              <w:t>2 928</w:t>
            </w:r>
          </w:p>
        </w:tc>
      </w:tr>
      <w:tr w:rsidR="00B96975" w:rsidRPr="00190FE1" w:rsidTr="005F5450">
        <w:tc>
          <w:tcPr>
            <w:tcW w:w="1413" w:type="dxa"/>
          </w:tcPr>
          <w:p w:rsidR="00B96975" w:rsidRPr="00080744" w:rsidRDefault="00B96975" w:rsidP="005F5450">
            <w:pPr>
              <w:rPr>
                <w:b/>
                <w:bCs/>
                <w:highlight w:val="white"/>
              </w:rPr>
            </w:pPr>
          </w:p>
        </w:tc>
        <w:tc>
          <w:tcPr>
            <w:tcW w:w="2694" w:type="dxa"/>
          </w:tcPr>
          <w:p w:rsidR="00B96975" w:rsidRPr="00080744" w:rsidRDefault="00B96975" w:rsidP="00025606">
            <w:pPr>
              <w:rPr>
                <w:b/>
                <w:bCs/>
                <w:highlight w:val="white"/>
              </w:rPr>
            </w:pPr>
            <w:r w:rsidRPr="00080744">
              <w:rPr>
                <w:b/>
                <w:bCs/>
                <w:highlight w:val="white"/>
              </w:rPr>
              <w:t>Итого к оплате</w:t>
            </w:r>
          </w:p>
        </w:tc>
        <w:tc>
          <w:tcPr>
            <w:tcW w:w="1701" w:type="dxa"/>
          </w:tcPr>
          <w:p w:rsidR="00B96975" w:rsidRPr="00080744" w:rsidRDefault="00B96975" w:rsidP="00025606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1900</w:t>
            </w:r>
          </w:p>
        </w:tc>
        <w:tc>
          <w:tcPr>
            <w:tcW w:w="1559" w:type="dxa"/>
          </w:tcPr>
          <w:p w:rsidR="00B96975" w:rsidRPr="00080744" w:rsidRDefault="00B96975" w:rsidP="00025606">
            <w:pPr>
              <w:jc w:val="center"/>
              <w:rPr>
                <w:b/>
                <w:bCs/>
                <w:highlight w:val="white"/>
              </w:rPr>
            </w:pPr>
          </w:p>
        </w:tc>
        <w:tc>
          <w:tcPr>
            <w:tcW w:w="2262" w:type="dxa"/>
          </w:tcPr>
          <w:p w:rsidR="00B96975" w:rsidRPr="00080744" w:rsidRDefault="00B96975" w:rsidP="00025606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</w:rPr>
              <w:t>12 793</w:t>
            </w:r>
            <w:r w:rsidRPr="00080744">
              <w:rPr>
                <w:b/>
                <w:bCs/>
              </w:rPr>
              <w:t xml:space="preserve"> руб.</w:t>
            </w:r>
          </w:p>
        </w:tc>
      </w:tr>
    </w:tbl>
    <w:p w:rsidR="00DE6D6C" w:rsidRDefault="00DE6D6C" w:rsidP="00DE6D6C">
      <w:pPr>
        <w:ind w:left="-284"/>
        <w:jc w:val="both"/>
        <w:rPr>
          <w:sz w:val="28"/>
          <w:highlight w:val="white"/>
        </w:rPr>
      </w:pPr>
    </w:p>
    <w:p w:rsidR="00DE6D6C" w:rsidRDefault="00DE6D6C" w:rsidP="00DE6D6C">
      <w:pPr>
        <w:ind w:left="-284"/>
        <w:jc w:val="both"/>
        <w:rPr>
          <w:sz w:val="28"/>
        </w:rPr>
      </w:pPr>
      <w:r>
        <w:rPr>
          <w:sz w:val="28"/>
          <w:highlight w:val="white"/>
        </w:rPr>
        <w:t xml:space="preserve">Пример 2. </w:t>
      </w:r>
      <w:r w:rsidRPr="00446C3C">
        <w:rPr>
          <w:sz w:val="28"/>
        </w:rPr>
        <w:t xml:space="preserve">Дом в сельской местности с </w:t>
      </w:r>
      <w:r>
        <w:rPr>
          <w:sz w:val="28"/>
        </w:rPr>
        <w:t xml:space="preserve">электроплитой и </w:t>
      </w:r>
      <w:proofErr w:type="spellStart"/>
      <w:r>
        <w:rPr>
          <w:sz w:val="28"/>
        </w:rPr>
        <w:t>электроотоплением</w:t>
      </w:r>
      <w:proofErr w:type="spellEnd"/>
      <w:r>
        <w:rPr>
          <w:sz w:val="28"/>
        </w:rPr>
        <w:t>, газоснабжение отсутствует.</w:t>
      </w:r>
    </w:p>
    <w:p w:rsidR="00DE6D6C" w:rsidRDefault="00DE6D6C" w:rsidP="00DE6D6C">
      <w:pPr>
        <w:ind w:left="-284"/>
        <w:jc w:val="both"/>
        <w:rPr>
          <w:sz w:val="28"/>
        </w:rPr>
      </w:pPr>
      <w:r w:rsidRPr="00446C3C">
        <w:rPr>
          <w:sz w:val="28"/>
        </w:rPr>
        <w:t>Потребление</w:t>
      </w:r>
      <w:r w:rsidR="005F5450">
        <w:rPr>
          <w:sz w:val="28"/>
        </w:rPr>
        <w:t xml:space="preserve"> за месяц составило </w:t>
      </w:r>
      <w:r w:rsidRPr="00446C3C">
        <w:rPr>
          <w:sz w:val="28"/>
        </w:rPr>
        <w:t>1</w:t>
      </w:r>
      <w:r>
        <w:rPr>
          <w:sz w:val="28"/>
        </w:rPr>
        <w:t>9</w:t>
      </w:r>
      <w:r w:rsidRPr="00446C3C">
        <w:rPr>
          <w:sz w:val="28"/>
        </w:rPr>
        <w:t>00 кВт·</w:t>
      </w:r>
      <w:r w:rsidR="005F5450">
        <w:rPr>
          <w:sz w:val="28"/>
        </w:rPr>
        <w:t xml:space="preserve"> </w:t>
      </w:r>
      <w:r w:rsidRPr="00446C3C">
        <w:rPr>
          <w:sz w:val="28"/>
        </w:rPr>
        <w:t>ч (</w:t>
      </w:r>
      <w:r>
        <w:rPr>
          <w:sz w:val="28"/>
        </w:rPr>
        <w:t xml:space="preserve">в </w:t>
      </w:r>
      <w:r w:rsidRPr="00446C3C">
        <w:rPr>
          <w:sz w:val="28"/>
        </w:rPr>
        <w:t xml:space="preserve">неотопительный период </w:t>
      </w:r>
      <w:r>
        <w:rPr>
          <w:sz w:val="28"/>
        </w:rPr>
        <w:t>май</w:t>
      </w:r>
      <w:r w:rsidRPr="00446C3C">
        <w:rPr>
          <w:sz w:val="28"/>
        </w:rPr>
        <w:t>–сентябрь)</w:t>
      </w:r>
    </w:p>
    <w:p w:rsidR="003C5306" w:rsidRDefault="003C5306" w:rsidP="003C5306">
      <w:pPr>
        <w:ind w:left="-284"/>
        <w:jc w:val="both"/>
        <w:rPr>
          <w:sz w:val="28"/>
        </w:rPr>
      </w:pPr>
      <w:r>
        <w:rPr>
          <w:sz w:val="28"/>
        </w:rPr>
        <w:t>Пороговое значение первого диапазона в размере 1200 кВт</w:t>
      </w:r>
      <w:r w:rsidR="005F5450">
        <w:rPr>
          <w:sz w:val="28"/>
        </w:rPr>
        <w:t xml:space="preserve"> </w:t>
      </w:r>
      <w:r>
        <w:rPr>
          <w:sz w:val="28"/>
        </w:rPr>
        <w:t>ч превышено потребителем на 700 кВт</w:t>
      </w:r>
      <w:r w:rsidR="005F5450">
        <w:rPr>
          <w:sz w:val="28"/>
        </w:rPr>
        <w:t xml:space="preserve"> </w:t>
      </w:r>
      <w:r>
        <w:rPr>
          <w:sz w:val="28"/>
        </w:rPr>
        <w:t>ч, соответственно</w:t>
      </w:r>
      <w:r w:rsidR="005F5450">
        <w:rPr>
          <w:sz w:val="28"/>
        </w:rPr>
        <w:t>,</w:t>
      </w:r>
      <w:r>
        <w:rPr>
          <w:sz w:val="28"/>
        </w:rPr>
        <w:t xml:space="preserve"> расход электроэнергии перешел во 2</w:t>
      </w:r>
      <w:r w:rsidR="00A7016D">
        <w:rPr>
          <w:sz w:val="28"/>
        </w:rPr>
        <w:t>-й диапазон (650 кВт</w:t>
      </w:r>
      <w:r w:rsidR="005F5450">
        <w:rPr>
          <w:sz w:val="28"/>
        </w:rPr>
        <w:t xml:space="preserve"> </w:t>
      </w:r>
      <w:r w:rsidR="00A7016D">
        <w:rPr>
          <w:sz w:val="28"/>
        </w:rPr>
        <w:t>ч) и 3 диапазон (50 кВт</w:t>
      </w:r>
      <w:r w:rsidR="005F5450">
        <w:rPr>
          <w:sz w:val="28"/>
        </w:rPr>
        <w:t xml:space="preserve"> </w:t>
      </w:r>
      <w:r w:rsidR="00A7016D">
        <w:rPr>
          <w:sz w:val="28"/>
        </w:rPr>
        <w:t>ч)</w:t>
      </w:r>
      <w:r>
        <w:rPr>
          <w:sz w:val="28"/>
        </w:rPr>
        <w:t>.</w:t>
      </w:r>
    </w:p>
    <w:p w:rsidR="003C5306" w:rsidRDefault="003C5306" w:rsidP="00DE6D6C">
      <w:pPr>
        <w:ind w:left="-284"/>
        <w:jc w:val="both"/>
        <w:rPr>
          <w:sz w:val="28"/>
        </w:rPr>
      </w:pPr>
    </w:p>
    <w:tbl>
      <w:tblPr>
        <w:tblStyle w:val="af0"/>
        <w:tblW w:w="9629" w:type="dxa"/>
        <w:tblInd w:w="-284" w:type="dxa"/>
        <w:tblLook w:val="04A0" w:firstRow="1" w:lastRow="0" w:firstColumn="1" w:lastColumn="0" w:noHBand="0" w:noVBand="1"/>
      </w:tblPr>
      <w:tblGrid>
        <w:gridCol w:w="1813"/>
        <w:gridCol w:w="2157"/>
        <w:gridCol w:w="1696"/>
        <w:gridCol w:w="1701"/>
        <w:gridCol w:w="2262"/>
      </w:tblGrid>
      <w:tr w:rsidR="00B96975" w:rsidRPr="00190FE1" w:rsidTr="005F5450">
        <w:tc>
          <w:tcPr>
            <w:tcW w:w="1813" w:type="dxa"/>
          </w:tcPr>
          <w:p w:rsidR="00B96975" w:rsidRDefault="00B96975" w:rsidP="00B9697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Диапазоны</w:t>
            </w:r>
          </w:p>
        </w:tc>
        <w:tc>
          <w:tcPr>
            <w:tcW w:w="2157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Границы д</w:t>
            </w:r>
            <w:r w:rsidRPr="00080744">
              <w:rPr>
                <w:highlight w:val="white"/>
              </w:rPr>
              <w:t>иапазон</w:t>
            </w:r>
            <w:r>
              <w:rPr>
                <w:highlight w:val="white"/>
              </w:rPr>
              <w:t>ов</w:t>
            </w:r>
          </w:p>
        </w:tc>
        <w:tc>
          <w:tcPr>
            <w:tcW w:w="1696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Объем потребления, кВт</w:t>
            </w:r>
            <w:r w:rsidR="005F5450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ч</w:t>
            </w:r>
          </w:p>
        </w:tc>
        <w:tc>
          <w:tcPr>
            <w:tcW w:w="1701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Тариф, руб</w:t>
            </w:r>
            <w:r w:rsidR="005F5450">
              <w:rPr>
                <w:highlight w:val="white"/>
              </w:rPr>
              <w:t>.</w:t>
            </w:r>
            <w:r>
              <w:rPr>
                <w:highlight w:val="white"/>
              </w:rPr>
              <w:t>/кВт</w:t>
            </w:r>
            <w:r w:rsidR="005F5450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ч</w:t>
            </w:r>
          </w:p>
        </w:tc>
        <w:tc>
          <w:tcPr>
            <w:tcW w:w="2262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Сумма, руб.</w:t>
            </w:r>
          </w:p>
        </w:tc>
      </w:tr>
      <w:tr w:rsidR="00B96975" w:rsidRPr="00190FE1" w:rsidTr="005F5450">
        <w:tc>
          <w:tcPr>
            <w:tcW w:w="1813" w:type="dxa"/>
          </w:tcPr>
          <w:p w:rsidR="00B96975" w:rsidRDefault="00B96975" w:rsidP="005F545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Первый </w:t>
            </w:r>
          </w:p>
        </w:tc>
        <w:tc>
          <w:tcPr>
            <w:tcW w:w="2157" w:type="dxa"/>
          </w:tcPr>
          <w:p w:rsidR="00B96975" w:rsidRPr="00036E37" w:rsidRDefault="005F5450" w:rsidP="005F5450">
            <w:pPr>
              <w:rPr>
                <w:highlight w:val="white"/>
              </w:rPr>
            </w:pPr>
            <w:r>
              <w:rPr>
                <w:highlight w:val="white"/>
              </w:rPr>
              <w:t>до 1200 кВт ч</w:t>
            </w:r>
          </w:p>
        </w:tc>
        <w:tc>
          <w:tcPr>
            <w:tcW w:w="1696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1200</w:t>
            </w:r>
          </w:p>
        </w:tc>
        <w:tc>
          <w:tcPr>
            <w:tcW w:w="1701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5,15</w:t>
            </w:r>
          </w:p>
        </w:tc>
        <w:tc>
          <w:tcPr>
            <w:tcW w:w="2262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t>1200</w:t>
            </w:r>
            <w:r w:rsidRPr="00190FE1">
              <w:t xml:space="preserve"> × </w:t>
            </w:r>
            <w:r>
              <w:t>5,15</w:t>
            </w:r>
            <w:r w:rsidRPr="00190FE1">
              <w:t xml:space="preserve"> = </w:t>
            </w:r>
            <w:r>
              <w:t>6 180</w:t>
            </w:r>
          </w:p>
        </w:tc>
      </w:tr>
      <w:tr w:rsidR="00B96975" w:rsidRPr="00190FE1" w:rsidTr="005F5450">
        <w:tc>
          <w:tcPr>
            <w:tcW w:w="1813" w:type="dxa"/>
          </w:tcPr>
          <w:p w:rsidR="00B96975" w:rsidRDefault="00B96975" w:rsidP="005F545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Второй </w:t>
            </w:r>
          </w:p>
        </w:tc>
        <w:tc>
          <w:tcPr>
            <w:tcW w:w="2157" w:type="dxa"/>
          </w:tcPr>
          <w:p w:rsidR="00B96975" w:rsidRPr="00036E37" w:rsidRDefault="005F5450" w:rsidP="005F5450">
            <w:pPr>
              <w:rPr>
                <w:highlight w:val="white"/>
              </w:rPr>
            </w:pPr>
            <w:r>
              <w:rPr>
                <w:highlight w:val="white"/>
              </w:rPr>
              <w:t>от 1200 до 1850 кВт ч</w:t>
            </w:r>
          </w:p>
        </w:tc>
        <w:tc>
          <w:tcPr>
            <w:tcW w:w="1696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650</w:t>
            </w:r>
          </w:p>
        </w:tc>
        <w:tc>
          <w:tcPr>
            <w:tcW w:w="1701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7,00</w:t>
            </w:r>
          </w:p>
        </w:tc>
        <w:tc>
          <w:tcPr>
            <w:tcW w:w="2262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t>650</w:t>
            </w:r>
            <w:r w:rsidRPr="0065392E">
              <w:t>×</w:t>
            </w:r>
            <w:r>
              <w:t>7,00 = 4 550</w:t>
            </w:r>
          </w:p>
        </w:tc>
      </w:tr>
      <w:tr w:rsidR="00B96975" w:rsidRPr="00190FE1" w:rsidTr="005F5450">
        <w:tc>
          <w:tcPr>
            <w:tcW w:w="1813" w:type="dxa"/>
          </w:tcPr>
          <w:p w:rsidR="00B96975" w:rsidRDefault="00B96975" w:rsidP="005F5450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Третий </w:t>
            </w:r>
          </w:p>
        </w:tc>
        <w:tc>
          <w:tcPr>
            <w:tcW w:w="2157" w:type="dxa"/>
          </w:tcPr>
          <w:p w:rsidR="00B96975" w:rsidRPr="00036E37" w:rsidRDefault="005F5450" w:rsidP="005F5450">
            <w:pPr>
              <w:rPr>
                <w:highlight w:val="white"/>
              </w:rPr>
            </w:pPr>
            <w:r>
              <w:rPr>
                <w:highlight w:val="white"/>
              </w:rPr>
              <w:t>свыше 1850 кВт ч</w:t>
            </w:r>
          </w:p>
        </w:tc>
        <w:tc>
          <w:tcPr>
            <w:tcW w:w="1696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50</w:t>
            </w:r>
          </w:p>
        </w:tc>
        <w:tc>
          <w:tcPr>
            <w:tcW w:w="1701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14,64</w:t>
            </w:r>
          </w:p>
        </w:tc>
        <w:tc>
          <w:tcPr>
            <w:tcW w:w="2262" w:type="dxa"/>
          </w:tcPr>
          <w:p w:rsidR="00B96975" w:rsidRPr="00036E37" w:rsidRDefault="00B96975" w:rsidP="00B96975">
            <w:pPr>
              <w:jc w:val="center"/>
              <w:rPr>
                <w:highlight w:val="white"/>
              </w:rPr>
            </w:pPr>
            <w:r w:rsidRPr="0065392E">
              <w:t>50×</w:t>
            </w:r>
            <w:r>
              <w:t>14,64</w:t>
            </w:r>
            <w:r w:rsidRPr="0065392E">
              <w:t xml:space="preserve"> = </w:t>
            </w:r>
            <w:r>
              <w:t>732</w:t>
            </w:r>
          </w:p>
        </w:tc>
      </w:tr>
      <w:tr w:rsidR="00B96975" w:rsidRPr="00036E37" w:rsidTr="005F5450">
        <w:tc>
          <w:tcPr>
            <w:tcW w:w="1813" w:type="dxa"/>
          </w:tcPr>
          <w:p w:rsidR="00B96975" w:rsidRPr="00080744" w:rsidRDefault="00B96975" w:rsidP="00B96975">
            <w:pPr>
              <w:rPr>
                <w:b/>
                <w:bCs/>
                <w:highlight w:val="white"/>
              </w:rPr>
            </w:pPr>
          </w:p>
        </w:tc>
        <w:tc>
          <w:tcPr>
            <w:tcW w:w="2157" w:type="dxa"/>
          </w:tcPr>
          <w:p w:rsidR="00B96975" w:rsidRPr="00036E37" w:rsidRDefault="00B96975" w:rsidP="00B96975">
            <w:pPr>
              <w:rPr>
                <w:b/>
                <w:bCs/>
                <w:highlight w:val="white"/>
              </w:rPr>
            </w:pPr>
            <w:r w:rsidRPr="00036E37">
              <w:rPr>
                <w:b/>
                <w:bCs/>
                <w:highlight w:val="white"/>
              </w:rPr>
              <w:t>Итого к оплате</w:t>
            </w:r>
          </w:p>
        </w:tc>
        <w:tc>
          <w:tcPr>
            <w:tcW w:w="1696" w:type="dxa"/>
          </w:tcPr>
          <w:p w:rsidR="00B96975" w:rsidRPr="00036E37" w:rsidRDefault="00B96975" w:rsidP="00B96975">
            <w:pPr>
              <w:jc w:val="center"/>
              <w:rPr>
                <w:b/>
                <w:bCs/>
                <w:highlight w:val="white"/>
              </w:rPr>
            </w:pPr>
            <w:r w:rsidRPr="00036E37">
              <w:rPr>
                <w:b/>
                <w:bCs/>
                <w:highlight w:val="white"/>
              </w:rPr>
              <w:t>1</w:t>
            </w:r>
            <w:r>
              <w:rPr>
                <w:b/>
                <w:bCs/>
                <w:highlight w:val="white"/>
              </w:rPr>
              <w:t>9</w:t>
            </w:r>
            <w:r w:rsidRPr="00036E37">
              <w:rPr>
                <w:b/>
                <w:bCs/>
                <w:highlight w:val="white"/>
              </w:rPr>
              <w:t>00</w:t>
            </w:r>
          </w:p>
        </w:tc>
        <w:tc>
          <w:tcPr>
            <w:tcW w:w="1701" w:type="dxa"/>
          </w:tcPr>
          <w:p w:rsidR="00B96975" w:rsidRPr="00036E37" w:rsidRDefault="00B96975" w:rsidP="00B96975">
            <w:pPr>
              <w:jc w:val="center"/>
              <w:rPr>
                <w:b/>
                <w:bCs/>
                <w:highlight w:val="white"/>
              </w:rPr>
            </w:pPr>
          </w:p>
        </w:tc>
        <w:tc>
          <w:tcPr>
            <w:tcW w:w="2262" w:type="dxa"/>
          </w:tcPr>
          <w:p w:rsidR="00B96975" w:rsidRPr="00036E37" w:rsidRDefault="00B96975" w:rsidP="00B96975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</w:rPr>
              <w:t>11 462</w:t>
            </w:r>
            <w:r w:rsidRPr="00036E37">
              <w:rPr>
                <w:b/>
                <w:bCs/>
              </w:rPr>
              <w:t xml:space="preserve"> руб.</w:t>
            </w:r>
          </w:p>
        </w:tc>
      </w:tr>
    </w:tbl>
    <w:p w:rsidR="000F303A" w:rsidRPr="006C24EB" w:rsidRDefault="000F303A" w:rsidP="000F303A">
      <w:pPr>
        <w:ind w:left="-284"/>
        <w:jc w:val="both"/>
        <w:rPr>
          <w:sz w:val="28"/>
          <w:highlight w:val="white"/>
        </w:rPr>
      </w:pPr>
    </w:p>
    <w:p w:rsidR="000F303A" w:rsidRDefault="005F5450" w:rsidP="000F303A">
      <w:pPr>
        <w:ind w:left="-284" w:firstLine="1004"/>
        <w:jc w:val="both"/>
        <w:rPr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>Ч</w:t>
      </w:r>
      <w:r w:rsidRPr="00962D7D">
        <w:rPr>
          <w:color w:val="000000" w:themeColor="text1"/>
          <w:sz w:val="28"/>
          <w:szCs w:val="28"/>
        </w:rPr>
        <w:t>тобы не переплачивать,</w:t>
      </w:r>
      <w:r>
        <w:rPr>
          <w:color w:val="000000" w:themeColor="text1"/>
          <w:sz w:val="28"/>
          <w:szCs w:val="28"/>
        </w:rPr>
        <w:t xml:space="preserve"> обратите внимание на свою квитанцию.</w:t>
      </w:r>
      <w:r w:rsidRPr="00962D7D">
        <w:rPr>
          <w:color w:val="000000" w:themeColor="text1"/>
          <w:sz w:val="28"/>
          <w:szCs w:val="28"/>
        </w:rPr>
        <w:t xml:space="preserve"> </w:t>
      </w:r>
      <w:r w:rsidR="000F303A">
        <w:rPr>
          <w:rFonts w:cstheme="minorHAnsi"/>
          <w:sz w:val="28"/>
          <w:szCs w:val="28"/>
        </w:rPr>
        <w:t xml:space="preserve">Если </w:t>
      </w:r>
      <w:r w:rsidR="000F303A" w:rsidRPr="005B7734">
        <w:rPr>
          <w:rFonts w:cstheme="minorHAnsi"/>
          <w:sz w:val="28"/>
          <w:szCs w:val="28"/>
        </w:rPr>
        <w:t xml:space="preserve">в платежном документе </w:t>
      </w:r>
      <w:r w:rsidR="000F303A">
        <w:rPr>
          <w:rFonts w:cstheme="minorHAnsi"/>
          <w:sz w:val="28"/>
          <w:szCs w:val="28"/>
        </w:rPr>
        <w:t>не</w:t>
      </w:r>
      <w:r w:rsidR="000F303A" w:rsidRPr="005B7734">
        <w:rPr>
          <w:rFonts w:cstheme="minorHAnsi"/>
          <w:sz w:val="28"/>
          <w:szCs w:val="28"/>
        </w:rPr>
        <w:t xml:space="preserve"> указан параметр </w:t>
      </w:r>
      <w:r w:rsidR="000F303A" w:rsidRPr="00557719">
        <w:rPr>
          <w:rFonts w:cstheme="minorHAnsi"/>
          <w:b/>
          <w:bCs/>
          <w:sz w:val="28"/>
          <w:szCs w:val="28"/>
        </w:rPr>
        <w:t>ЭП</w:t>
      </w:r>
      <w:r w:rsidR="000F303A" w:rsidRPr="005B7734">
        <w:rPr>
          <w:rFonts w:cstheme="minorHAnsi"/>
          <w:sz w:val="28"/>
          <w:szCs w:val="28"/>
        </w:rPr>
        <w:t xml:space="preserve"> (электроплиты) или (и) </w:t>
      </w:r>
      <w:r w:rsidR="000F303A" w:rsidRPr="00557719">
        <w:rPr>
          <w:rFonts w:cstheme="minorHAnsi"/>
          <w:b/>
          <w:bCs/>
          <w:sz w:val="28"/>
          <w:szCs w:val="28"/>
        </w:rPr>
        <w:t>ЭО</w:t>
      </w:r>
      <w:r w:rsidR="000F303A" w:rsidRPr="005B7734">
        <w:rPr>
          <w:rFonts w:cstheme="minorHAnsi"/>
          <w:sz w:val="28"/>
          <w:szCs w:val="28"/>
        </w:rPr>
        <w:t xml:space="preserve"> (электроотопительные установки)</w:t>
      </w:r>
      <w:r w:rsidR="000F303A">
        <w:rPr>
          <w:rFonts w:cstheme="minorHAnsi"/>
          <w:sz w:val="28"/>
          <w:szCs w:val="28"/>
        </w:rPr>
        <w:t xml:space="preserve">, </w:t>
      </w:r>
      <w:r w:rsidR="000F303A">
        <w:rPr>
          <w:color w:val="000000" w:themeColor="text1"/>
          <w:sz w:val="28"/>
          <w:szCs w:val="28"/>
        </w:rPr>
        <w:t>рекомендуем направить</w:t>
      </w:r>
      <w:r w:rsidR="000F303A" w:rsidRPr="00962D7D">
        <w:rPr>
          <w:color w:val="000000" w:themeColor="text1"/>
          <w:sz w:val="28"/>
          <w:szCs w:val="28"/>
        </w:rPr>
        <w:t xml:space="preserve"> </w:t>
      </w:r>
      <w:r w:rsidR="000F303A">
        <w:rPr>
          <w:color w:val="000000" w:themeColor="text1"/>
          <w:sz w:val="28"/>
          <w:szCs w:val="28"/>
        </w:rPr>
        <w:t xml:space="preserve">в адрес </w:t>
      </w:r>
      <w:r w:rsidR="001637EA">
        <w:rPr>
          <w:color w:val="000000" w:themeColor="text1"/>
          <w:sz w:val="28"/>
          <w:szCs w:val="28"/>
        </w:rPr>
        <w:t xml:space="preserve">ПАО </w:t>
      </w:r>
      <w:r w:rsidR="000F303A">
        <w:rPr>
          <w:color w:val="000000" w:themeColor="text1"/>
          <w:sz w:val="28"/>
          <w:szCs w:val="28"/>
        </w:rPr>
        <w:t xml:space="preserve">«ТНС энерго </w:t>
      </w:r>
      <w:r w:rsidR="001637EA">
        <w:rPr>
          <w:color w:val="000000" w:themeColor="text1"/>
          <w:sz w:val="28"/>
          <w:szCs w:val="28"/>
        </w:rPr>
        <w:t>Кубань</w:t>
      </w:r>
      <w:r w:rsidR="000F303A">
        <w:rPr>
          <w:color w:val="000000" w:themeColor="text1"/>
          <w:sz w:val="28"/>
          <w:szCs w:val="28"/>
        </w:rPr>
        <w:t xml:space="preserve">» </w:t>
      </w:r>
      <w:r w:rsidR="000F303A" w:rsidRPr="00962D7D">
        <w:rPr>
          <w:color w:val="000000" w:themeColor="text1"/>
          <w:sz w:val="28"/>
          <w:szCs w:val="28"/>
        </w:rPr>
        <w:t>информацию о наличии электроплит</w:t>
      </w:r>
      <w:r w:rsidR="000F303A">
        <w:rPr>
          <w:color w:val="000000" w:themeColor="text1"/>
          <w:sz w:val="28"/>
          <w:szCs w:val="28"/>
        </w:rPr>
        <w:t>ы</w:t>
      </w:r>
      <w:r w:rsidR="000F303A" w:rsidRPr="00962D7D">
        <w:rPr>
          <w:color w:val="000000" w:themeColor="text1"/>
          <w:sz w:val="28"/>
          <w:szCs w:val="28"/>
        </w:rPr>
        <w:t xml:space="preserve"> или электроотопительных установок в негазифицированных домах. </w:t>
      </w:r>
    </w:p>
    <w:p w:rsidR="000F303A" w:rsidRDefault="000F303A" w:rsidP="000F303A">
      <w:pPr>
        <w:ind w:left="-284" w:firstLine="10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Сделать это </w:t>
      </w:r>
      <w:r w:rsidRPr="00962D7D">
        <w:rPr>
          <w:color w:val="000000" w:themeColor="text1"/>
          <w:sz w:val="28"/>
          <w:szCs w:val="28"/>
        </w:rPr>
        <w:t xml:space="preserve">можно онлайн на </w:t>
      </w:r>
      <w:hyperlink r:id="rId9" w:history="1">
        <w:r w:rsidRPr="001637EA">
          <w:rPr>
            <w:rStyle w:val="aa"/>
            <w:sz w:val="28"/>
            <w:szCs w:val="28"/>
          </w:rPr>
          <w:t>сайте компании</w:t>
        </w:r>
      </w:hyperlink>
      <w:r w:rsidRPr="00962D7D">
        <w:rPr>
          <w:color w:val="000000" w:themeColor="text1"/>
          <w:sz w:val="28"/>
          <w:szCs w:val="28"/>
        </w:rPr>
        <w:t xml:space="preserve"> или в центре обслуживания клиентов.</w:t>
      </w:r>
      <w:r>
        <w:rPr>
          <w:color w:val="000000" w:themeColor="text1"/>
          <w:sz w:val="28"/>
          <w:szCs w:val="28"/>
        </w:rPr>
        <w:t xml:space="preserve"> </w:t>
      </w:r>
    </w:p>
    <w:p w:rsidR="000F303A" w:rsidRDefault="000F303A" w:rsidP="006F0E9E">
      <w:pPr>
        <w:ind w:left="-284" w:firstLine="10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Список необходимых документов доступен </w:t>
      </w:r>
      <w:r w:rsidRPr="001637EA">
        <w:rPr>
          <w:sz w:val="28"/>
          <w:szCs w:val="28"/>
        </w:rPr>
        <w:t xml:space="preserve">по </w:t>
      </w:r>
      <w:hyperlink r:id="rId10" w:history="1">
        <w:r w:rsidRPr="00482C4F">
          <w:rPr>
            <w:rStyle w:val="aa"/>
            <w:sz w:val="28"/>
            <w:szCs w:val="28"/>
          </w:rPr>
          <w:t>ссылке</w:t>
        </w:r>
      </w:hyperlink>
      <w:r>
        <w:rPr>
          <w:color w:val="000000" w:themeColor="text1"/>
          <w:sz w:val="28"/>
          <w:szCs w:val="28"/>
        </w:rPr>
        <w:t>.</w:t>
      </w:r>
    </w:p>
    <w:p w:rsidR="006F0E9E" w:rsidRPr="00482C4F" w:rsidRDefault="006F0E9E" w:rsidP="006F0E9E">
      <w:pPr>
        <w:ind w:left="-284" w:firstLine="1004"/>
        <w:jc w:val="both"/>
        <w:rPr>
          <w:color w:val="000000" w:themeColor="text1"/>
          <w:sz w:val="28"/>
          <w:szCs w:val="28"/>
        </w:rPr>
      </w:pPr>
    </w:p>
    <w:p w:rsidR="00EA4909" w:rsidRDefault="00EA4909" w:rsidP="0022417B"/>
    <w:p w:rsidR="009E27DE" w:rsidRDefault="009E27DE" w:rsidP="007263E1">
      <w:pPr>
        <w:jc w:val="both"/>
      </w:pPr>
    </w:p>
    <w:p w:rsidR="007263E1" w:rsidRDefault="007263E1" w:rsidP="007263E1">
      <w:pPr>
        <w:jc w:val="both"/>
        <w:rPr>
          <w:i/>
          <w:szCs w:val="28"/>
        </w:rPr>
      </w:pPr>
      <w:r>
        <w:rPr>
          <w:b/>
          <w:i/>
          <w:szCs w:val="28"/>
        </w:rPr>
        <w:t>ПАО «ТНС энерго Кубань»</w:t>
      </w:r>
      <w:r>
        <w:rPr>
          <w:i/>
          <w:szCs w:val="28"/>
        </w:rPr>
        <w:t xml:space="preserve"> — гарантирующий поставщик электроэнергии на территории Краснодарского края, Республики Адыгея ФТ «Сириус»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53 </w:t>
      </w:r>
      <w:proofErr w:type="spellStart"/>
      <w:r>
        <w:rPr>
          <w:i/>
          <w:szCs w:val="28"/>
        </w:rPr>
        <w:t>ЦОКа</w:t>
      </w:r>
      <w:proofErr w:type="spellEnd"/>
      <w:r>
        <w:rPr>
          <w:i/>
          <w:szCs w:val="28"/>
        </w:rPr>
        <w:t>. Обслуживает более 70 тыс. потребителей — юридических лиц и 1 млн 707 тысяч бытовых клиентов. Объем полезного отпуска электроэнергии по итогам 2024 года составил 16,5 млрд кВт*ч.</w:t>
      </w:r>
    </w:p>
    <w:p w:rsidR="007263E1" w:rsidRPr="00EE3F48" w:rsidRDefault="007263E1" w:rsidP="00EE3F48">
      <w:pPr>
        <w:jc w:val="both"/>
        <w:rPr>
          <w:i/>
          <w:iCs/>
        </w:rPr>
      </w:pPr>
      <w:r>
        <w:rPr>
          <w:b/>
          <w:bCs/>
          <w:i/>
          <w:iCs/>
        </w:rPr>
        <w:t>ПАО ГК «ТНС энерго»</w:t>
      </w:r>
      <w:r>
        <w:rPr>
          <w:i/>
          <w:iCs/>
        </w:rPr>
        <w:t xml:space="preserve"> является субъектом оптового рынка электроэнергии, а также управляет 10 гарантирующими поставщиками, обслуживающими </w:t>
      </w:r>
      <w:r w:rsidRPr="00E838C4">
        <w:rPr>
          <w:i/>
          <w:iCs/>
        </w:rPr>
        <w:t xml:space="preserve">около </w:t>
      </w:r>
      <w:r w:rsidRPr="00E838C4">
        <w:rPr>
          <w:i/>
        </w:rPr>
        <w:t>24,6</w:t>
      </w:r>
      <w:r w:rsidRPr="00E838C4">
        <w:rPr>
          <w:i/>
          <w:iCs/>
        </w:rPr>
        <w:t xml:space="preserve"> млн потребителей в 11 регионах Российской Федерации. Совокупный объем полезного отпуска электроэнергии Группы компаний «ТНС энерго» по итогам 2024 года составил </w:t>
      </w:r>
      <w:r w:rsidRPr="00E838C4">
        <w:rPr>
          <w:i/>
        </w:rPr>
        <w:t xml:space="preserve">66 </w:t>
      </w:r>
      <w:r w:rsidRPr="00E838C4">
        <w:rPr>
          <w:i/>
          <w:iCs/>
        </w:rPr>
        <w:t>млрд кВт*ч.</w:t>
      </w:r>
    </w:p>
    <w:p w:rsidR="007263E1" w:rsidRPr="005630A7" w:rsidRDefault="007263E1" w:rsidP="007263E1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7263E1" w:rsidRPr="005630A7" w:rsidRDefault="007263E1" w:rsidP="007263E1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7263E1" w:rsidRPr="005630A7" w:rsidRDefault="007263E1" w:rsidP="007263E1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7263E1" w:rsidRPr="00B902F7" w:rsidRDefault="007263E1" w:rsidP="007263E1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B902F7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B902F7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B902F7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B902F7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B902F7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B902F7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p w:rsidR="007263E1" w:rsidRPr="00B902F7" w:rsidRDefault="007263E1" w:rsidP="007263E1">
      <w:pPr>
        <w:rPr>
          <w:sz w:val="28"/>
          <w:szCs w:val="28"/>
          <w:lang w:val="en-US"/>
        </w:rPr>
      </w:pPr>
    </w:p>
    <w:p w:rsidR="007263E1" w:rsidRPr="00B902F7" w:rsidRDefault="007263E1" w:rsidP="007263E1">
      <w:pPr>
        <w:rPr>
          <w:sz w:val="28"/>
          <w:szCs w:val="28"/>
          <w:lang w:val="en-US"/>
        </w:rPr>
      </w:pPr>
    </w:p>
    <w:p w:rsidR="007263E1" w:rsidRPr="00B902F7" w:rsidRDefault="007263E1" w:rsidP="007263E1">
      <w:pPr>
        <w:rPr>
          <w:sz w:val="28"/>
          <w:lang w:val="en-US"/>
        </w:rPr>
      </w:pPr>
    </w:p>
    <w:p w:rsidR="00E72685" w:rsidRPr="00DE126B" w:rsidRDefault="00E72685" w:rsidP="007263E1">
      <w:pPr>
        <w:rPr>
          <w:sz w:val="28"/>
          <w:lang w:val="en-US"/>
        </w:rPr>
      </w:pPr>
    </w:p>
    <w:sectPr w:rsidR="00E72685" w:rsidRPr="00DE126B">
      <w:headerReference w:type="default" r:id="rId11"/>
      <w:headerReference w:type="first" r:id="rId12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B8" w:rsidRDefault="00D83EB8">
      <w:r>
        <w:separator/>
      </w:r>
    </w:p>
  </w:endnote>
  <w:endnote w:type="continuationSeparator" w:id="0">
    <w:p w:rsidR="00D83EB8" w:rsidRDefault="00D8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B8" w:rsidRDefault="00D83EB8">
      <w:r>
        <w:separator/>
      </w:r>
    </w:p>
  </w:footnote>
  <w:footnote w:type="continuationSeparator" w:id="0">
    <w:p w:rsidR="00D83EB8" w:rsidRDefault="00D8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6F9E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11A7901" wp14:editId="2FA0E758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AD7D57D" wp14:editId="5525F0EE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D7D57D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2A23666"/>
    <w:multiLevelType w:val="multilevel"/>
    <w:tmpl w:val="5B1A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5B4305"/>
    <w:multiLevelType w:val="multilevel"/>
    <w:tmpl w:val="B2E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375B1E"/>
    <w:multiLevelType w:val="multilevel"/>
    <w:tmpl w:val="D51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2478B"/>
    <w:multiLevelType w:val="multilevel"/>
    <w:tmpl w:val="DD6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FA1EE1"/>
    <w:multiLevelType w:val="multilevel"/>
    <w:tmpl w:val="A13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77D3D"/>
    <w:multiLevelType w:val="hybridMultilevel"/>
    <w:tmpl w:val="B176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274B75"/>
    <w:multiLevelType w:val="hybridMultilevel"/>
    <w:tmpl w:val="8F4E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5"/>
  </w:num>
  <w:num w:numId="3">
    <w:abstractNumId w:val="20"/>
  </w:num>
  <w:num w:numId="4">
    <w:abstractNumId w:val="41"/>
  </w:num>
  <w:num w:numId="5">
    <w:abstractNumId w:val="7"/>
  </w:num>
  <w:num w:numId="6">
    <w:abstractNumId w:val="30"/>
  </w:num>
  <w:num w:numId="7">
    <w:abstractNumId w:val="27"/>
  </w:num>
  <w:num w:numId="8">
    <w:abstractNumId w:val="12"/>
  </w:num>
  <w:num w:numId="9">
    <w:abstractNumId w:val="29"/>
  </w:num>
  <w:num w:numId="10">
    <w:abstractNumId w:val="22"/>
  </w:num>
  <w:num w:numId="11">
    <w:abstractNumId w:val="11"/>
  </w:num>
  <w:num w:numId="12">
    <w:abstractNumId w:val="39"/>
  </w:num>
  <w:num w:numId="13">
    <w:abstractNumId w:val="3"/>
  </w:num>
  <w:num w:numId="14">
    <w:abstractNumId w:val="9"/>
  </w:num>
  <w:num w:numId="15">
    <w:abstractNumId w:val="16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9"/>
  </w:num>
  <w:num w:numId="20">
    <w:abstractNumId w:val="5"/>
  </w:num>
  <w:num w:numId="21">
    <w:abstractNumId w:val="31"/>
  </w:num>
  <w:num w:numId="22">
    <w:abstractNumId w:val="21"/>
  </w:num>
  <w:num w:numId="23">
    <w:abstractNumId w:val="23"/>
  </w:num>
  <w:num w:numId="24">
    <w:abstractNumId w:val="38"/>
  </w:num>
  <w:num w:numId="25">
    <w:abstractNumId w:val="13"/>
  </w:num>
  <w:num w:numId="26">
    <w:abstractNumId w:val="44"/>
  </w:num>
  <w:num w:numId="27">
    <w:abstractNumId w:val="35"/>
  </w:num>
  <w:num w:numId="28">
    <w:abstractNumId w:val="4"/>
  </w:num>
  <w:num w:numId="29">
    <w:abstractNumId w:val="18"/>
  </w:num>
  <w:num w:numId="30">
    <w:abstractNumId w:val="17"/>
  </w:num>
  <w:num w:numId="31">
    <w:abstractNumId w:val="6"/>
  </w:num>
  <w:num w:numId="32">
    <w:abstractNumId w:val="10"/>
  </w:num>
  <w:num w:numId="33">
    <w:abstractNumId w:val="24"/>
  </w:num>
  <w:num w:numId="34">
    <w:abstractNumId w:val="26"/>
  </w:num>
  <w:num w:numId="35">
    <w:abstractNumId w:val="36"/>
  </w:num>
  <w:num w:numId="36">
    <w:abstractNumId w:val="2"/>
  </w:num>
  <w:num w:numId="37">
    <w:abstractNumId w:val="0"/>
  </w:num>
  <w:num w:numId="38">
    <w:abstractNumId w:val="32"/>
  </w:num>
  <w:num w:numId="39">
    <w:abstractNumId w:val="25"/>
  </w:num>
  <w:num w:numId="40">
    <w:abstractNumId w:val="33"/>
  </w:num>
  <w:num w:numId="41">
    <w:abstractNumId w:val="14"/>
  </w:num>
  <w:num w:numId="42">
    <w:abstractNumId w:val="40"/>
  </w:num>
  <w:num w:numId="43">
    <w:abstractNumId w:val="28"/>
  </w:num>
  <w:num w:numId="44">
    <w:abstractNumId w:val="34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3EB9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1B04"/>
    <w:rsid w:val="00022F9C"/>
    <w:rsid w:val="000231A2"/>
    <w:rsid w:val="00023BBF"/>
    <w:rsid w:val="00023C18"/>
    <w:rsid w:val="00024009"/>
    <w:rsid w:val="00026C4B"/>
    <w:rsid w:val="00027125"/>
    <w:rsid w:val="00030BA2"/>
    <w:rsid w:val="00030D2D"/>
    <w:rsid w:val="00030ECE"/>
    <w:rsid w:val="00033553"/>
    <w:rsid w:val="000352E7"/>
    <w:rsid w:val="00035CD5"/>
    <w:rsid w:val="000364C9"/>
    <w:rsid w:val="00036500"/>
    <w:rsid w:val="000369CF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54A7"/>
    <w:rsid w:val="00065721"/>
    <w:rsid w:val="000658CE"/>
    <w:rsid w:val="00065F3F"/>
    <w:rsid w:val="00067CD6"/>
    <w:rsid w:val="000759C6"/>
    <w:rsid w:val="00077F7B"/>
    <w:rsid w:val="00080035"/>
    <w:rsid w:val="0008157B"/>
    <w:rsid w:val="00081898"/>
    <w:rsid w:val="00081D72"/>
    <w:rsid w:val="00082C30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FB"/>
    <w:rsid w:val="000950F4"/>
    <w:rsid w:val="00095491"/>
    <w:rsid w:val="000961B8"/>
    <w:rsid w:val="00097341"/>
    <w:rsid w:val="00097BDD"/>
    <w:rsid w:val="000A1964"/>
    <w:rsid w:val="000A2716"/>
    <w:rsid w:val="000A2DF3"/>
    <w:rsid w:val="000B0E20"/>
    <w:rsid w:val="000B0FEB"/>
    <w:rsid w:val="000B47E3"/>
    <w:rsid w:val="000B588F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6318"/>
    <w:rsid w:val="000E6559"/>
    <w:rsid w:val="000F0771"/>
    <w:rsid w:val="000F2050"/>
    <w:rsid w:val="000F303A"/>
    <w:rsid w:val="000F3E8A"/>
    <w:rsid w:val="000F567C"/>
    <w:rsid w:val="000F5966"/>
    <w:rsid w:val="000F7A87"/>
    <w:rsid w:val="00101073"/>
    <w:rsid w:val="001039BF"/>
    <w:rsid w:val="00103BD5"/>
    <w:rsid w:val="00103D14"/>
    <w:rsid w:val="00103D7C"/>
    <w:rsid w:val="001040FE"/>
    <w:rsid w:val="00107564"/>
    <w:rsid w:val="00112A59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23EFB"/>
    <w:rsid w:val="00131B1A"/>
    <w:rsid w:val="00135A83"/>
    <w:rsid w:val="00141B97"/>
    <w:rsid w:val="00141D78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5F34"/>
    <w:rsid w:val="00156559"/>
    <w:rsid w:val="001608CA"/>
    <w:rsid w:val="00160DCD"/>
    <w:rsid w:val="001619AE"/>
    <w:rsid w:val="00161C97"/>
    <w:rsid w:val="00161F62"/>
    <w:rsid w:val="0016346B"/>
    <w:rsid w:val="001637EA"/>
    <w:rsid w:val="00164012"/>
    <w:rsid w:val="001653F3"/>
    <w:rsid w:val="0016623D"/>
    <w:rsid w:val="00166C49"/>
    <w:rsid w:val="001674C7"/>
    <w:rsid w:val="001708A4"/>
    <w:rsid w:val="00173012"/>
    <w:rsid w:val="0017381F"/>
    <w:rsid w:val="00174721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54B9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07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D7E2F"/>
    <w:rsid w:val="001E0B14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A33"/>
    <w:rsid w:val="00203B29"/>
    <w:rsid w:val="002042E3"/>
    <w:rsid w:val="002053BB"/>
    <w:rsid w:val="002064C0"/>
    <w:rsid w:val="0020676A"/>
    <w:rsid w:val="00207E0F"/>
    <w:rsid w:val="002105D4"/>
    <w:rsid w:val="00211CA9"/>
    <w:rsid w:val="00220DE4"/>
    <w:rsid w:val="00222BBB"/>
    <w:rsid w:val="0022417B"/>
    <w:rsid w:val="00225CBE"/>
    <w:rsid w:val="00226E8B"/>
    <w:rsid w:val="002271FF"/>
    <w:rsid w:val="002330D3"/>
    <w:rsid w:val="002334E2"/>
    <w:rsid w:val="00233890"/>
    <w:rsid w:val="002349EF"/>
    <w:rsid w:val="00235D26"/>
    <w:rsid w:val="002364A9"/>
    <w:rsid w:val="00236D72"/>
    <w:rsid w:val="00237990"/>
    <w:rsid w:val="00237BE2"/>
    <w:rsid w:val="00240026"/>
    <w:rsid w:val="00241722"/>
    <w:rsid w:val="00241735"/>
    <w:rsid w:val="00241D76"/>
    <w:rsid w:val="00242737"/>
    <w:rsid w:val="00242D82"/>
    <w:rsid w:val="0024361C"/>
    <w:rsid w:val="0024571C"/>
    <w:rsid w:val="00246982"/>
    <w:rsid w:val="00246C90"/>
    <w:rsid w:val="00251063"/>
    <w:rsid w:val="00253E9C"/>
    <w:rsid w:val="0025474B"/>
    <w:rsid w:val="00260990"/>
    <w:rsid w:val="0026284C"/>
    <w:rsid w:val="00262B4E"/>
    <w:rsid w:val="00264C6D"/>
    <w:rsid w:val="00266AFF"/>
    <w:rsid w:val="00270CF3"/>
    <w:rsid w:val="00271474"/>
    <w:rsid w:val="00272879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09A2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162"/>
    <w:rsid w:val="002C0593"/>
    <w:rsid w:val="002C3A91"/>
    <w:rsid w:val="002C4821"/>
    <w:rsid w:val="002C620F"/>
    <w:rsid w:val="002C7EFA"/>
    <w:rsid w:val="002D42D8"/>
    <w:rsid w:val="002E20B0"/>
    <w:rsid w:val="002E316C"/>
    <w:rsid w:val="002E6DCD"/>
    <w:rsid w:val="002F2DCC"/>
    <w:rsid w:val="002F40A1"/>
    <w:rsid w:val="002F48CD"/>
    <w:rsid w:val="002F5B03"/>
    <w:rsid w:val="002F614B"/>
    <w:rsid w:val="002F72E9"/>
    <w:rsid w:val="002F7630"/>
    <w:rsid w:val="003016BE"/>
    <w:rsid w:val="00302A1C"/>
    <w:rsid w:val="00304DF7"/>
    <w:rsid w:val="00305BEC"/>
    <w:rsid w:val="00307588"/>
    <w:rsid w:val="0030758F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304CF"/>
    <w:rsid w:val="00331286"/>
    <w:rsid w:val="0033317F"/>
    <w:rsid w:val="003332B5"/>
    <w:rsid w:val="00333C90"/>
    <w:rsid w:val="00333DE8"/>
    <w:rsid w:val="00334554"/>
    <w:rsid w:val="003360AF"/>
    <w:rsid w:val="00336B69"/>
    <w:rsid w:val="003370FD"/>
    <w:rsid w:val="00337E1B"/>
    <w:rsid w:val="00340016"/>
    <w:rsid w:val="0034002B"/>
    <w:rsid w:val="003400EF"/>
    <w:rsid w:val="00342785"/>
    <w:rsid w:val="003449C5"/>
    <w:rsid w:val="00345DB8"/>
    <w:rsid w:val="00345F18"/>
    <w:rsid w:val="003460C9"/>
    <w:rsid w:val="00346EDE"/>
    <w:rsid w:val="003475F4"/>
    <w:rsid w:val="00347862"/>
    <w:rsid w:val="003523F4"/>
    <w:rsid w:val="00352B42"/>
    <w:rsid w:val="00353D41"/>
    <w:rsid w:val="00354B81"/>
    <w:rsid w:val="0036059B"/>
    <w:rsid w:val="00360CB0"/>
    <w:rsid w:val="00361155"/>
    <w:rsid w:val="0036141A"/>
    <w:rsid w:val="00364BBA"/>
    <w:rsid w:val="003665CE"/>
    <w:rsid w:val="0036759F"/>
    <w:rsid w:val="00370427"/>
    <w:rsid w:val="003717FA"/>
    <w:rsid w:val="00371FD4"/>
    <w:rsid w:val="0037203A"/>
    <w:rsid w:val="00373B8A"/>
    <w:rsid w:val="00374595"/>
    <w:rsid w:val="00376300"/>
    <w:rsid w:val="003766C7"/>
    <w:rsid w:val="00380CDD"/>
    <w:rsid w:val="00382355"/>
    <w:rsid w:val="003838BA"/>
    <w:rsid w:val="00383DDB"/>
    <w:rsid w:val="0038429B"/>
    <w:rsid w:val="00384C87"/>
    <w:rsid w:val="00384D9C"/>
    <w:rsid w:val="003856B0"/>
    <w:rsid w:val="00385C7E"/>
    <w:rsid w:val="00386530"/>
    <w:rsid w:val="00386D87"/>
    <w:rsid w:val="00387139"/>
    <w:rsid w:val="00391A8B"/>
    <w:rsid w:val="00391AF6"/>
    <w:rsid w:val="00392297"/>
    <w:rsid w:val="003947BB"/>
    <w:rsid w:val="00395B7B"/>
    <w:rsid w:val="00397840"/>
    <w:rsid w:val="003A0827"/>
    <w:rsid w:val="003A08CD"/>
    <w:rsid w:val="003A1D04"/>
    <w:rsid w:val="003A29B7"/>
    <w:rsid w:val="003A31A9"/>
    <w:rsid w:val="003A37E4"/>
    <w:rsid w:val="003A4C27"/>
    <w:rsid w:val="003A5F6F"/>
    <w:rsid w:val="003A631C"/>
    <w:rsid w:val="003B171B"/>
    <w:rsid w:val="003B2D70"/>
    <w:rsid w:val="003B4824"/>
    <w:rsid w:val="003B4874"/>
    <w:rsid w:val="003B5075"/>
    <w:rsid w:val="003B68DD"/>
    <w:rsid w:val="003B6CC4"/>
    <w:rsid w:val="003C0780"/>
    <w:rsid w:val="003C0FD1"/>
    <w:rsid w:val="003C19FD"/>
    <w:rsid w:val="003C1C65"/>
    <w:rsid w:val="003C2E99"/>
    <w:rsid w:val="003C5306"/>
    <w:rsid w:val="003C5AFB"/>
    <w:rsid w:val="003C5C22"/>
    <w:rsid w:val="003D0425"/>
    <w:rsid w:val="003D1E8B"/>
    <w:rsid w:val="003D26E4"/>
    <w:rsid w:val="003D2D5D"/>
    <w:rsid w:val="003D3216"/>
    <w:rsid w:val="003D380E"/>
    <w:rsid w:val="003D3828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7A86"/>
    <w:rsid w:val="003F7E22"/>
    <w:rsid w:val="0040147A"/>
    <w:rsid w:val="0040538E"/>
    <w:rsid w:val="00406A0D"/>
    <w:rsid w:val="00407233"/>
    <w:rsid w:val="00410560"/>
    <w:rsid w:val="004114B1"/>
    <w:rsid w:val="0041449A"/>
    <w:rsid w:val="0041478E"/>
    <w:rsid w:val="00415E9E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3112"/>
    <w:rsid w:val="00436896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64F2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44F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2C4F"/>
    <w:rsid w:val="004834A8"/>
    <w:rsid w:val="00484253"/>
    <w:rsid w:val="004849BC"/>
    <w:rsid w:val="00486DD7"/>
    <w:rsid w:val="0049058E"/>
    <w:rsid w:val="00490604"/>
    <w:rsid w:val="00491D72"/>
    <w:rsid w:val="00491D7F"/>
    <w:rsid w:val="004958AE"/>
    <w:rsid w:val="00495E30"/>
    <w:rsid w:val="004960E1"/>
    <w:rsid w:val="004976E7"/>
    <w:rsid w:val="004977B2"/>
    <w:rsid w:val="004A19D8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2162"/>
    <w:rsid w:val="004B4A0E"/>
    <w:rsid w:val="004B6FEF"/>
    <w:rsid w:val="004B731C"/>
    <w:rsid w:val="004B7809"/>
    <w:rsid w:val="004C1D47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261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6555"/>
    <w:rsid w:val="004F65F4"/>
    <w:rsid w:val="004F69B1"/>
    <w:rsid w:val="004F7A44"/>
    <w:rsid w:val="005000DC"/>
    <w:rsid w:val="00501A38"/>
    <w:rsid w:val="00501B41"/>
    <w:rsid w:val="00502C0C"/>
    <w:rsid w:val="00503FE5"/>
    <w:rsid w:val="00506007"/>
    <w:rsid w:val="00506946"/>
    <w:rsid w:val="0050697D"/>
    <w:rsid w:val="00507D9A"/>
    <w:rsid w:val="0051146B"/>
    <w:rsid w:val="00512171"/>
    <w:rsid w:val="00512815"/>
    <w:rsid w:val="00513C62"/>
    <w:rsid w:val="00513F1C"/>
    <w:rsid w:val="00514475"/>
    <w:rsid w:val="00514C06"/>
    <w:rsid w:val="00520FFD"/>
    <w:rsid w:val="00522F18"/>
    <w:rsid w:val="005238B1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413"/>
    <w:rsid w:val="005479EC"/>
    <w:rsid w:val="0055062F"/>
    <w:rsid w:val="00550D71"/>
    <w:rsid w:val="00551398"/>
    <w:rsid w:val="00551F8F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661F0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715B"/>
    <w:rsid w:val="00587768"/>
    <w:rsid w:val="00590511"/>
    <w:rsid w:val="005911A6"/>
    <w:rsid w:val="00594350"/>
    <w:rsid w:val="00595329"/>
    <w:rsid w:val="00596E43"/>
    <w:rsid w:val="005976A8"/>
    <w:rsid w:val="005A117D"/>
    <w:rsid w:val="005A17F1"/>
    <w:rsid w:val="005A1E21"/>
    <w:rsid w:val="005A2B50"/>
    <w:rsid w:val="005A3B8F"/>
    <w:rsid w:val="005A4D58"/>
    <w:rsid w:val="005A580C"/>
    <w:rsid w:val="005A5EA7"/>
    <w:rsid w:val="005B1BDA"/>
    <w:rsid w:val="005B21AF"/>
    <w:rsid w:val="005B63F6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4EA8"/>
    <w:rsid w:val="005C510A"/>
    <w:rsid w:val="005C5323"/>
    <w:rsid w:val="005C6A12"/>
    <w:rsid w:val="005C77E5"/>
    <w:rsid w:val="005D1A42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E618F"/>
    <w:rsid w:val="005F0DBB"/>
    <w:rsid w:val="005F2C5D"/>
    <w:rsid w:val="005F47DB"/>
    <w:rsid w:val="005F5450"/>
    <w:rsid w:val="005F6D3C"/>
    <w:rsid w:val="005F6E6F"/>
    <w:rsid w:val="005F7085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1C8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4520"/>
    <w:rsid w:val="00645330"/>
    <w:rsid w:val="00646C84"/>
    <w:rsid w:val="00646CCB"/>
    <w:rsid w:val="0064766A"/>
    <w:rsid w:val="00647B38"/>
    <w:rsid w:val="00650C71"/>
    <w:rsid w:val="00650DCE"/>
    <w:rsid w:val="00652806"/>
    <w:rsid w:val="00653000"/>
    <w:rsid w:val="006534E5"/>
    <w:rsid w:val="0065369C"/>
    <w:rsid w:val="0065474B"/>
    <w:rsid w:val="00654A97"/>
    <w:rsid w:val="00657D6B"/>
    <w:rsid w:val="00657FB8"/>
    <w:rsid w:val="00660A1B"/>
    <w:rsid w:val="00661952"/>
    <w:rsid w:val="006636CE"/>
    <w:rsid w:val="006666CE"/>
    <w:rsid w:val="00666C82"/>
    <w:rsid w:val="0066761A"/>
    <w:rsid w:val="00667640"/>
    <w:rsid w:val="00670883"/>
    <w:rsid w:val="00670C52"/>
    <w:rsid w:val="0067305E"/>
    <w:rsid w:val="00674B3F"/>
    <w:rsid w:val="006762F3"/>
    <w:rsid w:val="006764D7"/>
    <w:rsid w:val="006771A3"/>
    <w:rsid w:val="006774BD"/>
    <w:rsid w:val="00681166"/>
    <w:rsid w:val="00681D0C"/>
    <w:rsid w:val="0068202B"/>
    <w:rsid w:val="006823F0"/>
    <w:rsid w:val="006831D7"/>
    <w:rsid w:val="00683549"/>
    <w:rsid w:val="00684419"/>
    <w:rsid w:val="00685057"/>
    <w:rsid w:val="006850E8"/>
    <w:rsid w:val="00686227"/>
    <w:rsid w:val="006876B2"/>
    <w:rsid w:val="006876DE"/>
    <w:rsid w:val="006879C8"/>
    <w:rsid w:val="0069040A"/>
    <w:rsid w:val="00691ADC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1034"/>
    <w:rsid w:val="006C1B71"/>
    <w:rsid w:val="006C295A"/>
    <w:rsid w:val="006C4D40"/>
    <w:rsid w:val="006C7286"/>
    <w:rsid w:val="006C7D68"/>
    <w:rsid w:val="006C7FEB"/>
    <w:rsid w:val="006D0017"/>
    <w:rsid w:val="006D06C5"/>
    <w:rsid w:val="006D153B"/>
    <w:rsid w:val="006D1A84"/>
    <w:rsid w:val="006D2B13"/>
    <w:rsid w:val="006D6C99"/>
    <w:rsid w:val="006D723B"/>
    <w:rsid w:val="006D744D"/>
    <w:rsid w:val="006D7C5E"/>
    <w:rsid w:val="006E06D8"/>
    <w:rsid w:val="006E2F3B"/>
    <w:rsid w:val="006E49D5"/>
    <w:rsid w:val="006E50B4"/>
    <w:rsid w:val="006F0454"/>
    <w:rsid w:val="006F077E"/>
    <w:rsid w:val="006F0951"/>
    <w:rsid w:val="006F0A82"/>
    <w:rsid w:val="006F0E9E"/>
    <w:rsid w:val="006F24D3"/>
    <w:rsid w:val="006F4303"/>
    <w:rsid w:val="006F4C4A"/>
    <w:rsid w:val="006F67FC"/>
    <w:rsid w:val="006F6A21"/>
    <w:rsid w:val="006F6C43"/>
    <w:rsid w:val="006F7B91"/>
    <w:rsid w:val="00701276"/>
    <w:rsid w:val="00702EF4"/>
    <w:rsid w:val="007041C1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04D1"/>
    <w:rsid w:val="00721311"/>
    <w:rsid w:val="00721983"/>
    <w:rsid w:val="00721B10"/>
    <w:rsid w:val="00722394"/>
    <w:rsid w:val="0072493C"/>
    <w:rsid w:val="00724E70"/>
    <w:rsid w:val="007263E1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1DF7"/>
    <w:rsid w:val="007429D5"/>
    <w:rsid w:val="00742DBE"/>
    <w:rsid w:val="00743C22"/>
    <w:rsid w:val="00744117"/>
    <w:rsid w:val="007461EF"/>
    <w:rsid w:val="00746BA8"/>
    <w:rsid w:val="0074779E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5CA"/>
    <w:rsid w:val="007636C3"/>
    <w:rsid w:val="00764839"/>
    <w:rsid w:val="00764D0E"/>
    <w:rsid w:val="00766EF7"/>
    <w:rsid w:val="007672EA"/>
    <w:rsid w:val="00772167"/>
    <w:rsid w:val="00772AED"/>
    <w:rsid w:val="00772C57"/>
    <w:rsid w:val="00773DD1"/>
    <w:rsid w:val="00774668"/>
    <w:rsid w:val="00776718"/>
    <w:rsid w:val="00776757"/>
    <w:rsid w:val="007774A8"/>
    <w:rsid w:val="007803E4"/>
    <w:rsid w:val="00780D41"/>
    <w:rsid w:val="00780F55"/>
    <w:rsid w:val="00783895"/>
    <w:rsid w:val="00791BB0"/>
    <w:rsid w:val="007947CD"/>
    <w:rsid w:val="00796BD1"/>
    <w:rsid w:val="0079796C"/>
    <w:rsid w:val="007A1376"/>
    <w:rsid w:val="007A1733"/>
    <w:rsid w:val="007A337C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164"/>
    <w:rsid w:val="007B02EE"/>
    <w:rsid w:val="007B06DC"/>
    <w:rsid w:val="007B315E"/>
    <w:rsid w:val="007B4532"/>
    <w:rsid w:val="007C0A30"/>
    <w:rsid w:val="007C41BB"/>
    <w:rsid w:val="007C5019"/>
    <w:rsid w:val="007C5D56"/>
    <w:rsid w:val="007C6B9E"/>
    <w:rsid w:val="007D00A8"/>
    <w:rsid w:val="007D1EEA"/>
    <w:rsid w:val="007D1F72"/>
    <w:rsid w:val="007D2A83"/>
    <w:rsid w:val="007D408A"/>
    <w:rsid w:val="007D41EC"/>
    <w:rsid w:val="007D4DD1"/>
    <w:rsid w:val="007D6F9E"/>
    <w:rsid w:val="007D748C"/>
    <w:rsid w:val="007D7CAB"/>
    <w:rsid w:val="007E0C0C"/>
    <w:rsid w:val="007E18AC"/>
    <w:rsid w:val="007E2FE2"/>
    <w:rsid w:val="007E4270"/>
    <w:rsid w:val="007E4AD6"/>
    <w:rsid w:val="007E52CB"/>
    <w:rsid w:val="007E6FCF"/>
    <w:rsid w:val="007F014B"/>
    <w:rsid w:val="007F1452"/>
    <w:rsid w:val="007F18C3"/>
    <w:rsid w:val="007F237D"/>
    <w:rsid w:val="007F3F84"/>
    <w:rsid w:val="007F551D"/>
    <w:rsid w:val="007F5C80"/>
    <w:rsid w:val="007F75F2"/>
    <w:rsid w:val="008006D3"/>
    <w:rsid w:val="00800806"/>
    <w:rsid w:val="00800972"/>
    <w:rsid w:val="00805DEB"/>
    <w:rsid w:val="00811BE2"/>
    <w:rsid w:val="0081203F"/>
    <w:rsid w:val="00812C28"/>
    <w:rsid w:val="008144CB"/>
    <w:rsid w:val="0081464D"/>
    <w:rsid w:val="0081526B"/>
    <w:rsid w:val="0081529C"/>
    <w:rsid w:val="0081614A"/>
    <w:rsid w:val="008163B4"/>
    <w:rsid w:val="00821B62"/>
    <w:rsid w:val="008231ED"/>
    <w:rsid w:val="00824660"/>
    <w:rsid w:val="00830774"/>
    <w:rsid w:val="008307D1"/>
    <w:rsid w:val="008312A2"/>
    <w:rsid w:val="0083185B"/>
    <w:rsid w:val="00831E88"/>
    <w:rsid w:val="00833262"/>
    <w:rsid w:val="00833313"/>
    <w:rsid w:val="008340D0"/>
    <w:rsid w:val="008344DB"/>
    <w:rsid w:val="008403B0"/>
    <w:rsid w:val="00840BFC"/>
    <w:rsid w:val="008419AF"/>
    <w:rsid w:val="00842736"/>
    <w:rsid w:val="008436E2"/>
    <w:rsid w:val="00843A88"/>
    <w:rsid w:val="0084582A"/>
    <w:rsid w:val="00846355"/>
    <w:rsid w:val="00847713"/>
    <w:rsid w:val="00850AA7"/>
    <w:rsid w:val="00850C0C"/>
    <w:rsid w:val="00851223"/>
    <w:rsid w:val="00851A54"/>
    <w:rsid w:val="00851C23"/>
    <w:rsid w:val="008575BD"/>
    <w:rsid w:val="00860035"/>
    <w:rsid w:val="0086070E"/>
    <w:rsid w:val="008626EB"/>
    <w:rsid w:val="008631A0"/>
    <w:rsid w:val="00864ED4"/>
    <w:rsid w:val="008671FC"/>
    <w:rsid w:val="008675A9"/>
    <w:rsid w:val="0087025E"/>
    <w:rsid w:val="00871DE8"/>
    <w:rsid w:val="00872FDD"/>
    <w:rsid w:val="0087423A"/>
    <w:rsid w:val="00876331"/>
    <w:rsid w:val="00881D33"/>
    <w:rsid w:val="00882062"/>
    <w:rsid w:val="00883BC7"/>
    <w:rsid w:val="008851EC"/>
    <w:rsid w:val="00885BE4"/>
    <w:rsid w:val="00885EE3"/>
    <w:rsid w:val="00885FD9"/>
    <w:rsid w:val="008866AE"/>
    <w:rsid w:val="00886944"/>
    <w:rsid w:val="008874F4"/>
    <w:rsid w:val="00895616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737"/>
    <w:rsid w:val="008B6BC3"/>
    <w:rsid w:val="008C0268"/>
    <w:rsid w:val="008C033C"/>
    <w:rsid w:val="008C1F30"/>
    <w:rsid w:val="008C315D"/>
    <w:rsid w:val="008C3A59"/>
    <w:rsid w:val="008C449B"/>
    <w:rsid w:val="008D0621"/>
    <w:rsid w:val="008D21B2"/>
    <w:rsid w:val="008D3C2A"/>
    <w:rsid w:val="008D3D09"/>
    <w:rsid w:val="008D49D6"/>
    <w:rsid w:val="008D5FC6"/>
    <w:rsid w:val="008D6FBB"/>
    <w:rsid w:val="008D731F"/>
    <w:rsid w:val="008E3305"/>
    <w:rsid w:val="008E4121"/>
    <w:rsid w:val="008E498D"/>
    <w:rsid w:val="008E5341"/>
    <w:rsid w:val="008E56A8"/>
    <w:rsid w:val="008E5BE2"/>
    <w:rsid w:val="008E79A3"/>
    <w:rsid w:val="008F04E9"/>
    <w:rsid w:val="008F2535"/>
    <w:rsid w:val="008F27AC"/>
    <w:rsid w:val="008F3F4C"/>
    <w:rsid w:val="008F61D3"/>
    <w:rsid w:val="009009C8"/>
    <w:rsid w:val="0090317F"/>
    <w:rsid w:val="00905D0A"/>
    <w:rsid w:val="0090711A"/>
    <w:rsid w:val="00912D63"/>
    <w:rsid w:val="00913437"/>
    <w:rsid w:val="00914E5C"/>
    <w:rsid w:val="0091683E"/>
    <w:rsid w:val="0091713C"/>
    <w:rsid w:val="0091729B"/>
    <w:rsid w:val="00917CD8"/>
    <w:rsid w:val="009209B1"/>
    <w:rsid w:val="009218E6"/>
    <w:rsid w:val="009246D5"/>
    <w:rsid w:val="00925D4D"/>
    <w:rsid w:val="009275EA"/>
    <w:rsid w:val="00930606"/>
    <w:rsid w:val="00931E87"/>
    <w:rsid w:val="00934A58"/>
    <w:rsid w:val="00935573"/>
    <w:rsid w:val="00936119"/>
    <w:rsid w:val="00936CE5"/>
    <w:rsid w:val="0093715E"/>
    <w:rsid w:val="009407C9"/>
    <w:rsid w:val="0094110E"/>
    <w:rsid w:val="00943D21"/>
    <w:rsid w:val="00946DF4"/>
    <w:rsid w:val="00950E3F"/>
    <w:rsid w:val="0095195F"/>
    <w:rsid w:val="00951C84"/>
    <w:rsid w:val="00951F85"/>
    <w:rsid w:val="00954823"/>
    <w:rsid w:val="00954A6D"/>
    <w:rsid w:val="00954F95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851"/>
    <w:rsid w:val="00967BBA"/>
    <w:rsid w:val="0097063B"/>
    <w:rsid w:val="00970A31"/>
    <w:rsid w:val="00970BB8"/>
    <w:rsid w:val="00974F3D"/>
    <w:rsid w:val="00976B8A"/>
    <w:rsid w:val="00977883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874CD"/>
    <w:rsid w:val="00992022"/>
    <w:rsid w:val="00992A2E"/>
    <w:rsid w:val="00994C50"/>
    <w:rsid w:val="009958BC"/>
    <w:rsid w:val="00995E70"/>
    <w:rsid w:val="009972B3"/>
    <w:rsid w:val="009A1B87"/>
    <w:rsid w:val="009A2524"/>
    <w:rsid w:val="009A2634"/>
    <w:rsid w:val="009A2C2A"/>
    <w:rsid w:val="009A2DD1"/>
    <w:rsid w:val="009A33E7"/>
    <w:rsid w:val="009A4938"/>
    <w:rsid w:val="009A49A8"/>
    <w:rsid w:val="009A58E4"/>
    <w:rsid w:val="009A66BF"/>
    <w:rsid w:val="009B0F7C"/>
    <w:rsid w:val="009B215C"/>
    <w:rsid w:val="009B32ED"/>
    <w:rsid w:val="009B395D"/>
    <w:rsid w:val="009B418F"/>
    <w:rsid w:val="009B55DE"/>
    <w:rsid w:val="009B5B97"/>
    <w:rsid w:val="009B687F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0390"/>
    <w:rsid w:val="009E27DE"/>
    <w:rsid w:val="009E3D4E"/>
    <w:rsid w:val="009E7671"/>
    <w:rsid w:val="009F2A3D"/>
    <w:rsid w:val="009F30B5"/>
    <w:rsid w:val="009F3FF7"/>
    <w:rsid w:val="00A00082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539"/>
    <w:rsid w:val="00A179D7"/>
    <w:rsid w:val="00A26F19"/>
    <w:rsid w:val="00A301D5"/>
    <w:rsid w:val="00A30CD5"/>
    <w:rsid w:val="00A320F4"/>
    <w:rsid w:val="00A322DD"/>
    <w:rsid w:val="00A3373E"/>
    <w:rsid w:val="00A33D1E"/>
    <w:rsid w:val="00A342AA"/>
    <w:rsid w:val="00A34F4A"/>
    <w:rsid w:val="00A40B37"/>
    <w:rsid w:val="00A411EC"/>
    <w:rsid w:val="00A41C66"/>
    <w:rsid w:val="00A41D65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57B82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16D"/>
    <w:rsid w:val="00A7034A"/>
    <w:rsid w:val="00A70618"/>
    <w:rsid w:val="00A71DCB"/>
    <w:rsid w:val="00A71E23"/>
    <w:rsid w:val="00A71F23"/>
    <w:rsid w:val="00A746AA"/>
    <w:rsid w:val="00A758C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D6D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25CF"/>
    <w:rsid w:val="00AD3BF6"/>
    <w:rsid w:val="00AD6D51"/>
    <w:rsid w:val="00AD7CDF"/>
    <w:rsid w:val="00AE08E8"/>
    <w:rsid w:val="00AE139F"/>
    <w:rsid w:val="00AE2579"/>
    <w:rsid w:val="00AE38BE"/>
    <w:rsid w:val="00AE4130"/>
    <w:rsid w:val="00AE6B9F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072A3"/>
    <w:rsid w:val="00B1069C"/>
    <w:rsid w:val="00B10B49"/>
    <w:rsid w:val="00B11094"/>
    <w:rsid w:val="00B11C0B"/>
    <w:rsid w:val="00B15770"/>
    <w:rsid w:val="00B15D14"/>
    <w:rsid w:val="00B16A14"/>
    <w:rsid w:val="00B1781C"/>
    <w:rsid w:val="00B17C46"/>
    <w:rsid w:val="00B21D25"/>
    <w:rsid w:val="00B24063"/>
    <w:rsid w:val="00B26196"/>
    <w:rsid w:val="00B266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723"/>
    <w:rsid w:val="00B6508E"/>
    <w:rsid w:val="00B66597"/>
    <w:rsid w:val="00B6661C"/>
    <w:rsid w:val="00B6799F"/>
    <w:rsid w:val="00B7060D"/>
    <w:rsid w:val="00B70F10"/>
    <w:rsid w:val="00B72B8C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70F5"/>
    <w:rsid w:val="00B8716D"/>
    <w:rsid w:val="00B9032C"/>
    <w:rsid w:val="00B919E9"/>
    <w:rsid w:val="00B91C85"/>
    <w:rsid w:val="00B94102"/>
    <w:rsid w:val="00B94888"/>
    <w:rsid w:val="00B95564"/>
    <w:rsid w:val="00B96975"/>
    <w:rsid w:val="00B97707"/>
    <w:rsid w:val="00BA0C7B"/>
    <w:rsid w:val="00BA1AE0"/>
    <w:rsid w:val="00BA4869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2774"/>
    <w:rsid w:val="00BC3873"/>
    <w:rsid w:val="00BC40D0"/>
    <w:rsid w:val="00BC5366"/>
    <w:rsid w:val="00BC5BD5"/>
    <w:rsid w:val="00BC6977"/>
    <w:rsid w:val="00BD1BDA"/>
    <w:rsid w:val="00BD1E92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BF7B6D"/>
    <w:rsid w:val="00C001EA"/>
    <w:rsid w:val="00C00277"/>
    <w:rsid w:val="00C01182"/>
    <w:rsid w:val="00C01DE3"/>
    <w:rsid w:val="00C030A7"/>
    <w:rsid w:val="00C03999"/>
    <w:rsid w:val="00C046E4"/>
    <w:rsid w:val="00C11937"/>
    <w:rsid w:val="00C11964"/>
    <w:rsid w:val="00C15D25"/>
    <w:rsid w:val="00C179A9"/>
    <w:rsid w:val="00C17B71"/>
    <w:rsid w:val="00C20466"/>
    <w:rsid w:val="00C20596"/>
    <w:rsid w:val="00C23A47"/>
    <w:rsid w:val="00C2736E"/>
    <w:rsid w:val="00C3080F"/>
    <w:rsid w:val="00C30F5E"/>
    <w:rsid w:val="00C326EB"/>
    <w:rsid w:val="00C33817"/>
    <w:rsid w:val="00C33A3D"/>
    <w:rsid w:val="00C33B02"/>
    <w:rsid w:val="00C33BDF"/>
    <w:rsid w:val="00C344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3057"/>
    <w:rsid w:val="00C66195"/>
    <w:rsid w:val="00C671E5"/>
    <w:rsid w:val="00C67560"/>
    <w:rsid w:val="00C6770E"/>
    <w:rsid w:val="00C716C0"/>
    <w:rsid w:val="00C71E36"/>
    <w:rsid w:val="00C738EC"/>
    <w:rsid w:val="00C74550"/>
    <w:rsid w:val="00C74A18"/>
    <w:rsid w:val="00C75EAC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2980"/>
    <w:rsid w:val="00CC300F"/>
    <w:rsid w:val="00CC37C2"/>
    <w:rsid w:val="00CC3A37"/>
    <w:rsid w:val="00CC43FD"/>
    <w:rsid w:val="00CC573F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61F"/>
    <w:rsid w:val="00CE5832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ADF"/>
    <w:rsid w:val="00D11C13"/>
    <w:rsid w:val="00D11CCE"/>
    <w:rsid w:val="00D132CF"/>
    <w:rsid w:val="00D176AD"/>
    <w:rsid w:val="00D201C2"/>
    <w:rsid w:val="00D22079"/>
    <w:rsid w:val="00D220BB"/>
    <w:rsid w:val="00D24AD4"/>
    <w:rsid w:val="00D2536F"/>
    <w:rsid w:val="00D26860"/>
    <w:rsid w:val="00D26D92"/>
    <w:rsid w:val="00D31BD5"/>
    <w:rsid w:val="00D34A88"/>
    <w:rsid w:val="00D35E39"/>
    <w:rsid w:val="00D3678E"/>
    <w:rsid w:val="00D43021"/>
    <w:rsid w:val="00D43ADF"/>
    <w:rsid w:val="00D43D2A"/>
    <w:rsid w:val="00D447DE"/>
    <w:rsid w:val="00D4551D"/>
    <w:rsid w:val="00D53072"/>
    <w:rsid w:val="00D53456"/>
    <w:rsid w:val="00D53FBA"/>
    <w:rsid w:val="00D54FE4"/>
    <w:rsid w:val="00D5679F"/>
    <w:rsid w:val="00D568E5"/>
    <w:rsid w:val="00D5771F"/>
    <w:rsid w:val="00D579D9"/>
    <w:rsid w:val="00D625A7"/>
    <w:rsid w:val="00D64257"/>
    <w:rsid w:val="00D64826"/>
    <w:rsid w:val="00D669C5"/>
    <w:rsid w:val="00D731B3"/>
    <w:rsid w:val="00D73E38"/>
    <w:rsid w:val="00D740AC"/>
    <w:rsid w:val="00D76BFC"/>
    <w:rsid w:val="00D7708E"/>
    <w:rsid w:val="00D770BF"/>
    <w:rsid w:val="00D774F7"/>
    <w:rsid w:val="00D81C29"/>
    <w:rsid w:val="00D835CF"/>
    <w:rsid w:val="00D83EB8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97F0E"/>
    <w:rsid w:val="00DA05DF"/>
    <w:rsid w:val="00DA228B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04B3"/>
    <w:rsid w:val="00DC116C"/>
    <w:rsid w:val="00DC2187"/>
    <w:rsid w:val="00DC37E5"/>
    <w:rsid w:val="00DC419E"/>
    <w:rsid w:val="00DC4FCC"/>
    <w:rsid w:val="00DC550A"/>
    <w:rsid w:val="00DD4A68"/>
    <w:rsid w:val="00DD580E"/>
    <w:rsid w:val="00DD64C0"/>
    <w:rsid w:val="00DD6A17"/>
    <w:rsid w:val="00DD726B"/>
    <w:rsid w:val="00DE04C7"/>
    <w:rsid w:val="00DE09E2"/>
    <w:rsid w:val="00DE0E05"/>
    <w:rsid w:val="00DE0FBC"/>
    <w:rsid w:val="00DE126B"/>
    <w:rsid w:val="00DE2357"/>
    <w:rsid w:val="00DE3D05"/>
    <w:rsid w:val="00DE61A3"/>
    <w:rsid w:val="00DE6D6C"/>
    <w:rsid w:val="00DF10F1"/>
    <w:rsid w:val="00DF3680"/>
    <w:rsid w:val="00DF3E60"/>
    <w:rsid w:val="00DF4351"/>
    <w:rsid w:val="00DF5B7E"/>
    <w:rsid w:val="00DF5C3C"/>
    <w:rsid w:val="00DF600C"/>
    <w:rsid w:val="00DF6213"/>
    <w:rsid w:val="00DF6BA4"/>
    <w:rsid w:val="00DF7C18"/>
    <w:rsid w:val="00DF7E17"/>
    <w:rsid w:val="00E00ACF"/>
    <w:rsid w:val="00E01498"/>
    <w:rsid w:val="00E021C6"/>
    <w:rsid w:val="00E062DC"/>
    <w:rsid w:val="00E07ECA"/>
    <w:rsid w:val="00E10D8F"/>
    <w:rsid w:val="00E10F8B"/>
    <w:rsid w:val="00E126BA"/>
    <w:rsid w:val="00E13071"/>
    <w:rsid w:val="00E143F6"/>
    <w:rsid w:val="00E20CC6"/>
    <w:rsid w:val="00E22294"/>
    <w:rsid w:val="00E227A6"/>
    <w:rsid w:val="00E250D8"/>
    <w:rsid w:val="00E25682"/>
    <w:rsid w:val="00E256F1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41E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608A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2685"/>
    <w:rsid w:val="00E73347"/>
    <w:rsid w:val="00E752F0"/>
    <w:rsid w:val="00E7654B"/>
    <w:rsid w:val="00E76F77"/>
    <w:rsid w:val="00E81BA1"/>
    <w:rsid w:val="00E81EE1"/>
    <w:rsid w:val="00E83A17"/>
    <w:rsid w:val="00E84AF2"/>
    <w:rsid w:val="00E85405"/>
    <w:rsid w:val="00E86924"/>
    <w:rsid w:val="00E86E70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4909"/>
    <w:rsid w:val="00EA60B5"/>
    <w:rsid w:val="00EB07D3"/>
    <w:rsid w:val="00EB118F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5897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3F48"/>
    <w:rsid w:val="00EE4D5F"/>
    <w:rsid w:val="00EE56E8"/>
    <w:rsid w:val="00EE7733"/>
    <w:rsid w:val="00EF0916"/>
    <w:rsid w:val="00EF1E0D"/>
    <w:rsid w:val="00EF238B"/>
    <w:rsid w:val="00EF25BA"/>
    <w:rsid w:val="00EF378A"/>
    <w:rsid w:val="00EF48C7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885"/>
    <w:rsid w:val="00F17DB5"/>
    <w:rsid w:val="00F217DA"/>
    <w:rsid w:val="00F226E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46AF"/>
    <w:rsid w:val="00F45FB0"/>
    <w:rsid w:val="00F478E6"/>
    <w:rsid w:val="00F51077"/>
    <w:rsid w:val="00F532F8"/>
    <w:rsid w:val="00F536AF"/>
    <w:rsid w:val="00F53BE0"/>
    <w:rsid w:val="00F53C32"/>
    <w:rsid w:val="00F53D87"/>
    <w:rsid w:val="00F54ABA"/>
    <w:rsid w:val="00F57201"/>
    <w:rsid w:val="00F6073D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977C7"/>
    <w:rsid w:val="00FA0A4A"/>
    <w:rsid w:val="00FA23B1"/>
    <w:rsid w:val="00FA361B"/>
    <w:rsid w:val="00FA3E04"/>
    <w:rsid w:val="00FA5751"/>
    <w:rsid w:val="00FA617C"/>
    <w:rsid w:val="00FA62B5"/>
    <w:rsid w:val="00FA6D4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D70EB"/>
    <w:rsid w:val="00FE0C72"/>
    <w:rsid w:val="00FE1D0B"/>
    <w:rsid w:val="00FE36F3"/>
    <w:rsid w:val="00FE3C15"/>
    <w:rsid w:val="00FE3C30"/>
    <w:rsid w:val="00FE4AD8"/>
    <w:rsid w:val="00FE5400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53181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link w:val="11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content--common-blockblock-3u">
    <w:name w:val="content--common-block__block-3u"/>
    <w:basedOn w:val="a"/>
    <w:rsid w:val="003A37E4"/>
    <w:pPr>
      <w:widowControl/>
      <w:suppressAutoHyphens w:val="0"/>
      <w:spacing w:before="100" w:beforeAutospacing="1" w:after="100" w:afterAutospacing="1"/>
    </w:pPr>
  </w:style>
  <w:style w:type="paragraph" w:customStyle="1" w:styleId="ds-markdown-paragraph">
    <w:name w:val="ds-markdown-paragraph"/>
    <w:basedOn w:val="a"/>
    <w:rsid w:val="00954F95"/>
    <w:pPr>
      <w:widowControl/>
      <w:suppressAutoHyphens w:val="0"/>
      <w:spacing w:before="100" w:beforeAutospacing="1" w:after="100" w:afterAutospacing="1"/>
    </w:pPr>
  </w:style>
  <w:style w:type="paragraph" w:customStyle="1" w:styleId="11">
    <w:name w:val="Гиперссылка1"/>
    <w:basedOn w:val="a"/>
    <w:link w:val="aa"/>
    <w:rsid w:val="000F303A"/>
    <w:pPr>
      <w:suppressAutoHyphens w:val="0"/>
    </w:pPr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60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9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489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88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671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1929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7770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4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9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740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273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75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19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uban.tns-e.ru/population/diftarify/" TargetMode="Externa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feedback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B9AF2B-8019-456F-9642-A6ED501A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5</cp:revision>
  <cp:lastPrinted>2025-07-09T06:55:00Z</cp:lastPrinted>
  <dcterms:created xsi:type="dcterms:W3CDTF">2025-07-17T07:40:00Z</dcterms:created>
  <dcterms:modified xsi:type="dcterms:W3CDTF">2025-07-18T06:25:00Z</dcterms:modified>
</cp:coreProperties>
</file>